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3C" w:rsidRDefault="0053393C" w:rsidP="009A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F8" w:rsidRPr="00DE32B0" w:rsidRDefault="00E44AF8" w:rsidP="00E44AF8">
      <w:pPr>
        <w:keepNext/>
        <w:keepLines/>
        <w:spacing w:before="480" w:line="276" w:lineRule="auto"/>
        <w:ind w:firstLine="720"/>
        <w:jc w:val="center"/>
        <w:outlineLvl w:val="0"/>
        <w:rPr>
          <w:rFonts w:eastAsia="Arial"/>
          <w:sz w:val="28"/>
          <w:szCs w:val="28"/>
          <w:shd w:val="clear" w:color="auto" w:fill="FFFFFF"/>
        </w:rPr>
      </w:pPr>
      <w:r w:rsidRPr="00DE32B0">
        <w:rPr>
          <w:rFonts w:eastAsia="Arial"/>
          <w:sz w:val="28"/>
          <w:szCs w:val="28"/>
          <w:shd w:val="clear" w:color="auto" w:fill="FFFFFF"/>
        </w:rPr>
        <w:t>Муниципальное автономное общеобразовательное учреждение гимназия №2 города Асино Томской области</w:t>
      </w:r>
    </w:p>
    <w:p w:rsidR="00E44AF8" w:rsidRPr="00DE32B0" w:rsidRDefault="00E44AF8" w:rsidP="00E44AF8">
      <w:pPr>
        <w:keepNext/>
        <w:keepLines/>
        <w:widowControl w:val="0"/>
        <w:rPr>
          <w:rFonts w:eastAsia="Arial"/>
          <w:b/>
          <w:bCs/>
          <w:sz w:val="28"/>
          <w:szCs w:val="28"/>
          <w:shd w:val="clear" w:color="auto" w:fill="FFFFFF"/>
        </w:rPr>
      </w:pPr>
    </w:p>
    <w:p w:rsidR="00E44AF8" w:rsidRPr="00DE32B0" w:rsidRDefault="00E44AF8" w:rsidP="00E44AF8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E44AF8" w:rsidRPr="00DE32B0" w:rsidRDefault="00E44AF8" w:rsidP="00E44AF8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E44AF8" w:rsidRPr="00DE32B0" w:rsidRDefault="00E44AF8" w:rsidP="00E44AF8">
      <w:pPr>
        <w:spacing w:after="200" w:line="276" w:lineRule="auto"/>
        <w:ind w:right="-3"/>
        <w:jc w:val="center"/>
        <w:rPr>
          <w:rFonts w:ascii="Calibri" w:eastAsia="Calibri" w:hAnsi="Calibri"/>
          <w:sz w:val="72"/>
          <w:szCs w:val="72"/>
        </w:rPr>
      </w:pPr>
    </w:p>
    <w:p w:rsidR="00E44AF8" w:rsidRPr="00DE32B0" w:rsidRDefault="00E44AF8" w:rsidP="00E44AF8">
      <w:pPr>
        <w:keepNext/>
        <w:keepLines/>
        <w:widowControl w:val="0"/>
        <w:ind w:firstLine="720"/>
        <w:jc w:val="center"/>
        <w:rPr>
          <w:b/>
          <w:bCs/>
          <w:sz w:val="34"/>
          <w:szCs w:val="34"/>
        </w:rPr>
      </w:pPr>
      <w:r w:rsidRPr="00DE32B0">
        <w:rPr>
          <w:rFonts w:ascii="Arial" w:eastAsia="Arial" w:hAnsi="Arial" w:cs="Arial"/>
          <w:sz w:val="54"/>
          <w:szCs w:val="54"/>
          <w:shd w:val="clear" w:color="auto" w:fill="FFFFFF"/>
        </w:rPr>
        <w:t>РАБОЧАЯ ПРОГРАММА</w:t>
      </w:r>
    </w:p>
    <w:p w:rsidR="00E44AF8" w:rsidRPr="00DE32B0" w:rsidRDefault="00E44AF8" w:rsidP="00E44AF8">
      <w:pPr>
        <w:jc w:val="center"/>
        <w:rPr>
          <w:rFonts w:ascii="Calibri" w:eastAsia="Calibri" w:hAnsi="Calibri"/>
          <w:sz w:val="40"/>
          <w:szCs w:val="56"/>
        </w:rPr>
      </w:pPr>
      <w:r w:rsidRPr="00DE32B0">
        <w:rPr>
          <w:rFonts w:ascii="Calibri" w:eastAsia="Calibri" w:hAnsi="Calibri"/>
          <w:sz w:val="40"/>
          <w:szCs w:val="56"/>
        </w:rPr>
        <w:t>«</w:t>
      </w:r>
      <w:r>
        <w:rPr>
          <w:rFonts w:ascii="Calibri" w:eastAsia="Calibri" w:hAnsi="Calibri"/>
          <w:sz w:val="40"/>
          <w:szCs w:val="56"/>
        </w:rPr>
        <w:t>Баскетбол для всех и каждого</w:t>
      </w:r>
      <w:r w:rsidRPr="00DE32B0">
        <w:rPr>
          <w:rFonts w:ascii="Calibri" w:eastAsia="Calibri" w:hAnsi="Calibri"/>
          <w:sz w:val="40"/>
          <w:szCs w:val="56"/>
        </w:rPr>
        <w:t>»</w:t>
      </w:r>
    </w:p>
    <w:p w:rsidR="00E44AF8" w:rsidRPr="00DE32B0" w:rsidRDefault="00E44AF8" w:rsidP="00E44AF8">
      <w:pPr>
        <w:ind w:firstLine="720"/>
        <w:jc w:val="center"/>
        <w:rPr>
          <w:rFonts w:eastAsia="Calibri"/>
          <w:b/>
          <w:bCs/>
          <w:sz w:val="18"/>
          <w:szCs w:val="28"/>
        </w:rPr>
      </w:pPr>
    </w:p>
    <w:p w:rsidR="00E44AF8" w:rsidRPr="00DE32B0" w:rsidRDefault="00E44AF8" w:rsidP="00E44AF8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</w:rPr>
      </w:pPr>
      <w:r w:rsidRPr="00DE32B0">
        <w:rPr>
          <w:rFonts w:eastAsia="Calibri"/>
          <w:b/>
          <w:bCs/>
          <w:sz w:val="28"/>
          <w:szCs w:val="28"/>
        </w:rPr>
        <w:t xml:space="preserve">для учащихся </w:t>
      </w:r>
      <w:r>
        <w:rPr>
          <w:rFonts w:eastAsia="Calibri"/>
          <w:b/>
          <w:bCs/>
          <w:sz w:val="28"/>
          <w:szCs w:val="28"/>
        </w:rPr>
        <w:t>4</w:t>
      </w:r>
      <w:r w:rsidRPr="00DE32B0">
        <w:rPr>
          <w:rFonts w:eastAsia="Calibri"/>
          <w:b/>
          <w:bCs/>
          <w:sz w:val="28"/>
          <w:szCs w:val="28"/>
        </w:rPr>
        <w:t xml:space="preserve"> классов </w:t>
      </w:r>
    </w:p>
    <w:p w:rsidR="00E44AF8" w:rsidRPr="00DE32B0" w:rsidRDefault="00E44AF8" w:rsidP="00E44AF8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</w:rPr>
      </w:pPr>
      <w:r w:rsidRPr="00DE32B0">
        <w:rPr>
          <w:rFonts w:eastAsia="Calibri"/>
          <w:b/>
          <w:bCs/>
          <w:sz w:val="28"/>
          <w:szCs w:val="28"/>
        </w:rPr>
        <w:t>на 202</w:t>
      </w:r>
      <w:r w:rsidR="005419F8">
        <w:rPr>
          <w:rFonts w:eastAsia="Calibri"/>
          <w:b/>
          <w:bCs/>
          <w:sz w:val="28"/>
          <w:szCs w:val="28"/>
        </w:rPr>
        <w:t>3</w:t>
      </w:r>
      <w:r w:rsidRPr="00DE32B0">
        <w:rPr>
          <w:rFonts w:eastAsia="Calibri"/>
          <w:b/>
          <w:bCs/>
          <w:sz w:val="28"/>
          <w:szCs w:val="28"/>
        </w:rPr>
        <w:t>-202</w:t>
      </w:r>
      <w:r w:rsidR="005419F8">
        <w:rPr>
          <w:rFonts w:eastAsia="Calibri"/>
          <w:b/>
          <w:bCs/>
          <w:sz w:val="28"/>
          <w:szCs w:val="28"/>
        </w:rPr>
        <w:t>4</w:t>
      </w:r>
      <w:r w:rsidRPr="00DE32B0">
        <w:rPr>
          <w:rFonts w:eastAsia="Calibri"/>
          <w:b/>
          <w:bCs/>
          <w:sz w:val="28"/>
          <w:szCs w:val="28"/>
        </w:rPr>
        <w:t xml:space="preserve"> учебный год</w:t>
      </w:r>
    </w:p>
    <w:p w:rsidR="00E44AF8" w:rsidRPr="00DE32B0" w:rsidRDefault="00E44AF8" w:rsidP="00E44AF8">
      <w:pPr>
        <w:widowControl w:val="0"/>
        <w:ind w:firstLine="720"/>
        <w:jc w:val="center"/>
        <w:rPr>
          <w:sz w:val="28"/>
          <w:szCs w:val="28"/>
        </w:rPr>
      </w:pPr>
    </w:p>
    <w:p w:rsidR="00E44AF8" w:rsidRPr="00DE32B0" w:rsidRDefault="00E44AF8" w:rsidP="00E44AF8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E44AF8" w:rsidRPr="00DE32B0" w:rsidRDefault="00E44AF8" w:rsidP="00E44AF8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E44AF8" w:rsidRPr="00DE32B0" w:rsidRDefault="00E44AF8" w:rsidP="00E44AF8">
      <w:pPr>
        <w:spacing w:after="200" w:line="276" w:lineRule="auto"/>
        <w:rPr>
          <w:rFonts w:eastAsia="Calibri"/>
          <w:b/>
          <w:bCs/>
          <w:sz w:val="28"/>
          <w:szCs w:val="28"/>
        </w:rPr>
      </w:pPr>
    </w:p>
    <w:p w:rsidR="00E44AF8" w:rsidRPr="00DE32B0" w:rsidRDefault="00E44AF8" w:rsidP="00E44AF8">
      <w:pPr>
        <w:spacing w:after="200" w:line="276" w:lineRule="auto"/>
        <w:ind w:left="2124" w:firstLine="708"/>
        <w:jc w:val="right"/>
        <w:rPr>
          <w:rFonts w:eastAsia="Calibri"/>
          <w:b/>
          <w:bCs/>
          <w:sz w:val="28"/>
          <w:szCs w:val="28"/>
        </w:rPr>
      </w:pPr>
      <w:r w:rsidRPr="00DE32B0">
        <w:rPr>
          <w:rFonts w:eastAsia="Calibri"/>
          <w:b/>
          <w:bCs/>
          <w:sz w:val="28"/>
          <w:szCs w:val="28"/>
        </w:rPr>
        <w:t>Составил:</w:t>
      </w:r>
    </w:p>
    <w:p w:rsidR="0053393C" w:rsidRDefault="005419F8" w:rsidP="00E44AF8">
      <w:pPr>
        <w:spacing w:after="0" w:line="240" w:lineRule="auto"/>
        <w:ind w:firstLine="709"/>
        <w:jc w:val="right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Тутынина</w:t>
      </w:r>
      <w:proofErr w:type="spellEnd"/>
      <w:r>
        <w:rPr>
          <w:rFonts w:eastAsia="Calibri"/>
          <w:b/>
          <w:bCs/>
          <w:sz w:val="28"/>
          <w:szCs w:val="28"/>
        </w:rPr>
        <w:t xml:space="preserve"> Т.В.</w:t>
      </w:r>
    </w:p>
    <w:p w:rsidR="00E44AF8" w:rsidRDefault="00E44AF8" w:rsidP="00E44AF8">
      <w:pPr>
        <w:spacing w:after="0" w:line="240" w:lineRule="auto"/>
        <w:ind w:firstLine="709"/>
        <w:jc w:val="right"/>
        <w:rPr>
          <w:rFonts w:eastAsia="Calibri"/>
          <w:b/>
          <w:bCs/>
          <w:sz w:val="28"/>
          <w:szCs w:val="28"/>
        </w:rPr>
      </w:pPr>
    </w:p>
    <w:p w:rsidR="00E44AF8" w:rsidRDefault="00E44AF8" w:rsidP="00E44AF8">
      <w:pPr>
        <w:spacing w:after="0" w:line="240" w:lineRule="auto"/>
        <w:ind w:firstLine="709"/>
        <w:jc w:val="right"/>
        <w:rPr>
          <w:rFonts w:eastAsia="Calibri"/>
          <w:b/>
          <w:bCs/>
          <w:sz w:val="28"/>
          <w:szCs w:val="28"/>
        </w:rPr>
      </w:pPr>
    </w:p>
    <w:p w:rsidR="00E44AF8" w:rsidRDefault="00E44AF8" w:rsidP="00E44AF8">
      <w:pPr>
        <w:spacing w:after="0" w:line="240" w:lineRule="auto"/>
        <w:ind w:firstLine="709"/>
        <w:jc w:val="right"/>
        <w:rPr>
          <w:rFonts w:eastAsia="Calibri"/>
          <w:b/>
          <w:bCs/>
          <w:sz w:val="28"/>
          <w:szCs w:val="28"/>
        </w:rPr>
      </w:pPr>
    </w:p>
    <w:p w:rsidR="00E44AF8" w:rsidRDefault="00E44AF8" w:rsidP="00E44A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93C" w:rsidRDefault="0053393C" w:rsidP="009A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25" w:rsidRPr="006440CD" w:rsidRDefault="00B67525" w:rsidP="009A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0D2C" w:rsidRPr="006440CD" w:rsidRDefault="009A0D2C" w:rsidP="009A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9F" w:rsidRPr="006440CD" w:rsidRDefault="00DC719F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9118E2" w:rsidRPr="006440CD">
        <w:rPr>
          <w:rFonts w:ascii="Times New Roman" w:hAnsi="Times New Roman" w:cs="Times New Roman"/>
          <w:sz w:val="28"/>
          <w:szCs w:val="28"/>
        </w:rPr>
        <w:t>программа внеурочной</w:t>
      </w:r>
      <w:r w:rsidRPr="006440CD">
        <w:rPr>
          <w:rFonts w:ascii="Times New Roman" w:hAnsi="Times New Roman" w:cs="Times New Roman"/>
          <w:sz w:val="28"/>
          <w:szCs w:val="28"/>
        </w:rPr>
        <w:t xml:space="preserve"> </w:t>
      </w:r>
      <w:r w:rsidR="009118E2" w:rsidRPr="006440CD">
        <w:rPr>
          <w:rFonts w:ascii="Times New Roman" w:hAnsi="Times New Roman" w:cs="Times New Roman"/>
          <w:sz w:val="28"/>
          <w:szCs w:val="28"/>
        </w:rPr>
        <w:t>деятельности спортивного</w:t>
      </w:r>
      <w:r w:rsidRPr="006440CD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D83631" w:rsidRPr="006440CD">
        <w:rPr>
          <w:rFonts w:ascii="Times New Roman" w:hAnsi="Times New Roman" w:cs="Times New Roman"/>
          <w:sz w:val="28"/>
          <w:szCs w:val="28"/>
        </w:rPr>
        <w:t xml:space="preserve"> по баскетболу </w:t>
      </w:r>
      <w:r w:rsidR="00D83631" w:rsidRPr="006440CD">
        <w:rPr>
          <w:rFonts w:ascii="Times New Roman" w:hAnsi="Times New Roman" w:cs="Times New Roman"/>
          <w:b/>
          <w:sz w:val="28"/>
          <w:szCs w:val="28"/>
        </w:rPr>
        <w:t>«</w:t>
      </w:r>
      <w:r w:rsidR="00D83631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Баскетбол для всех и каждого</w:t>
      </w:r>
      <w:r w:rsidRPr="006440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440CD">
        <w:rPr>
          <w:rFonts w:ascii="Times New Roman" w:hAnsi="Times New Roman" w:cs="Times New Roman"/>
          <w:sz w:val="28"/>
          <w:szCs w:val="28"/>
        </w:rPr>
        <w:t xml:space="preserve">для </w:t>
      </w:r>
      <w:r w:rsidR="006B718C" w:rsidRPr="006440CD">
        <w:rPr>
          <w:rFonts w:ascii="Times New Roman" w:hAnsi="Times New Roman" w:cs="Times New Roman"/>
          <w:sz w:val="28"/>
          <w:szCs w:val="28"/>
        </w:rPr>
        <w:t>4</w:t>
      </w:r>
      <w:r w:rsidR="009118E2" w:rsidRPr="006440CD">
        <w:rPr>
          <w:rFonts w:ascii="Times New Roman" w:hAnsi="Times New Roman" w:cs="Times New Roman"/>
          <w:sz w:val="28"/>
          <w:szCs w:val="28"/>
        </w:rPr>
        <w:t xml:space="preserve"> </w:t>
      </w:r>
      <w:r w:rsidRPr="006440CD">
        <w:rPr>
          <w:rFonts w:ascii="Times New Roman" w:hAnsi="Times New Roman" w:cs="Times New Roman"/>
          <w:sz w:val="28"/>
          <w:szCs w:val="28"/>
        </w:rPr>
        <w:t>классов разработана в соответствии:</w:t>
      </w:r>
    </w:p>
    <w:p w:rsidR="00DC719F" w:rsidRPr="006440CD" w:rsidRDefault="00DC719F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0CD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 стандарта основного    общего   образования (Федеральный государственный образовательный стандарт основного общего    образования.</w:t>
      </w:r>
      <w:proofErr w:type="gramEnd"/>
      <w:r w:rsidRPr="006440C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40CD">
        <w:rPr>
          <w:rFonts w:ascii="Times New Roman" w:hAnsi="Times New Roman" w:cs="Times New Roman"/>
          <w:sz w:val="28"/>
          <w:szCs w:val="28"/>
        </w:rPr>
        <w:t>М.: Просвещение, 2011);</w:t>
      </w:r>
      <w:proofErr w:type="gramEnd"/>
    </w:p>
    <w:p w:rsidR="00246D6A" w:rsidRPr="006440CD" w:rsidRDefault="00DC719F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0CD">
        <w:rPr>
          <w:rFonts w:ascii="Times New Roman" w:hAnsi="Times New Roman" w:cs="Times New Roman"/>
          <w:sz w:val="28"/>
          <w:szCs w:val="28"/>
        </w:rPr>
        <w:t xml:space="preserve">- </w:t>
      </w:r>
      <w:r w:rsidR="007A5236" w:rsidRPr="006440CD">
        <w:rPr>
          <w:rFonts w:ascii="Times New Roman" w:hAnsi="Times New Roman" w:cs="Times New Roman"/>
          <w:sz w:val="28"/>
          <w:szCs w:val="28"/>
        </w:rPr>
        <w:t>с рекомендациями</w:t>
      </w:r>
      <w:r w:rsidRPr="006440CD">
        <w:rPr>
          <w:rFonts w:ascii="Times New Roman" w:hAnsi="Times New Roman" w:cs="Times New Roman"/>
          <w:sz w:val="28"/>
          <w:szCs w:val="28"/>
        </w:rPr>
        <w:t> учебной программы «Комплексная программа ф</w:t>
      </w:r>
      <w:r w:rsidR="00C41048" w:rsidRPr="006440CD">
        <w:rPr>
          <w:rFonts w:ascii="Times New Roman" w:hAnsi="Times New Roman" w:cs="Times New Roman"/>
          <w:sz w:val="28"/>
          <w:szCs w:val="28"/>
        </w:rPr>
        <w:t xml:space="preserve">изического воспитания учащихся </w:t>
      </w:r>
      <w:r w:rsidR="006B718C" w:rsidRPr="006440CD">
        <w:rPr>
          <w:rFonts w:ascii="Times New Roman" w:hAnsi="Times New Roman" w:cs="Times New Roman"/>
          <w:sz w:val="28"/>
          <w:szCs w:val="28"/>
        </w:rPr>
        <w:t>4</w:t>
      </w:r>
      <w:r w:rsidRPr="006440CD">
        <w:rPr>
          <w:rFonts w:ascii="Times New Roman" w:hAnsi="Times New Roman" w:cs="Times New Roman"/>
          <w:sz w:val="28"/>
          <w:szCs w:val="28"/>
        </w:rPr>
        <w:t xml:space="preserve"> классов» (В. И. Лях, А. А. </w:t>
      </w:r>
      <w:proofErr w:type="spellStart"/>
      <w:r w:rsidRPr="006440CD">
        <w:rPr>
          <w:rFonts w:ascii="Times New Roman" w:hAnsi="Times New Roman" w:cs="Times New Roman"/>
          <w:sz w:val="28"/>
          <w:szCs w:val="28"/>
        </w:rPr>
        <w:t>З</w:t>
      </w:r>
      <w:r w:rsidR="007A5236" w:rsidRPr="006440CD">
        <w:rPr>
          <w:rFonts w:ascii="Times New Roman" w:hAnsi="Times New Roman" w:cs="Times New Roman"/>
          <w:sz w:val="28"/>
          <w:szCs w:val="28"/>
        </w:rPr>
        <w:t>даневич</w:t>
      </w:r>
      <w:proofErr w:type="spellEnd"/>
      <w:r w:rsidR="007A5236" w:rsidRPr="00644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236" w:rsidRPr="006440C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A5236" w:rsidRPr="006440CD">
        <w:rPr>
          <w:rFonts w:ascii="Times New Roman" w:hAnsi="Times New Roman" w:cs="Times New Roman"/>
          <w:sz w:val="28"/>
          <w:szCs w:val="28"/>
        </w:rPr>
        <w:t>М.: Просвещение, 2008г</w:t>
      </w:r>
      <w:r w:rsidRPr="006440C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A5236" w:rsidRPr="006440CD" w:rsidRDefault="007A5236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 xml:space="preserve">    </w:t>
      </w:r>
      <w:r w:rsidR="00DC719F" w:rsidRPr="006440CD">
        <w:rPr>
          <w:rFonts w:ascii="Times New Roman" w:hAnsi="Times New Roman" w:cs="Times New Roman"/>
          <w:sz w:val="28"/>
          <w:szCs w:val="28"/>
        </w:rPr>
        <w:t xml:space="preserve">  Баскетбол является одним из разделов школьной программы и представлен как обязательный вид спорта в </w:t>
      </w:r>
      <w:r w:rsidR="009118E2" w:rsidRPr="006440CD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DC719F" w:rsidRPr="006440CD">
        <w:rPr>
          <w:rFonts w:ascii="Times New Roman" w:hAnsi="Times New Roman" w:cs="Times New Roman"/>
          <w:sz w:val="28"/>
          <w:szCs w:val="28"/>
        </w:rPr>
        <w:t>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</w:t>
      </w:r>
      <w:r w:rsidRPr="006440CD">
        <w:rPr>
          <w:rFonts w:ascii="Times New Roman" w:hAnsi="Times New Roman" w:cs="Times New Roman"/>
          <w:sz w:val="28"/>
          <w:szCs w:val="28"/>
        </w:rPr>
        <w:t>.</w:t>
      </w:r>
    </w:p>
    <w:p w:rsidR="00246D6A" w:rsidRPr="006440CD" w:rsidRDefault="00246D6A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баскетболу с каждым годом растет, поэтому по массовости и популярности о</w:t>
      </w:r>
      <w:r w:rsidR="007A5236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опережает многие виды спорта. С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истематические занятия баскетболом оказывают на организм школьников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Баскетбол - это не только средство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</w:t>
      </w:r>
    </w:p>
    <w:p w:rsidR="00246D6A" w:rsidRPr="006440CD" w:rsidRDefault="00246D6A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формирует такие положительные навыки и черты характера, как умение подчинять личные интересы коллектива, класса, команды, взаимопомощь, чувство долга.</w:t>
      </w:r>
    </w:p>
    <w:p w:rsidR="007A5236" w:rsidRPr="006440CD" w:rsidRDefault="00246D6A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от занятий баскетболом огромна - это здоровье детей, это готовность к труду, это подготовка к военной службе.</w:t>
      </w:r>
      <w:r w:rsidR="007A5236" w:rsidRPr="00644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6A" w:rsidRPr="006440CD" w:rsidRDefault="008D21B3" w:rsidP="002A28E8">
      <w:pPr>
        <w:pStyle w:val="Style2"/>
        <w:spacing w:line="240" w:lineRule="auto"/>
        <w:ind w:firstLine="709"/>
        <w:rPr>
          <w:rStyle w:val="FontStyle14"/>
          <w:rFonts w:eastAsiaTheme="majorEastAsia"/>
          <w:sz w:val="28"/>
          <w:szCs w:val="28"/>
        </w:rPr>
      </w:pPr>
      <w:r w:rsidRPr="006440CD">
        <w:rPr>
          <w:sz w:val="28"/>
          <w:szCs w:val="28"/>
        </w:rPr>
        <w:t xml:space="preserve">        </w:t>
      </w:r>
      <w:r w:rsidR="00246D6A" w:rsidRPr="006440CD">
        <w:rPr>
          <w:rStyle w:val="FontStyle14"/>
          <w:rFonts w:eastAsiaTheme="majorEastAsia"/>
          <w:sz w:val="28"/>
          <w:szCs w:val="28"/>
        </w:rPr>
        <w:t>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246D6A" w:rsidRPr="006440CD" w:rsidRDefault="008D21B3" w:rsidP="002A28E8">
      <w:pPr>
        <w:pStyle w:val="Style2"/>
        <w:tabs>
          <w:tab w:val="left" w:pos="709"/>
        </w:tabs>
        <w:spacing w:line="240" w:lineRule="auto"/>
        <w:ind w:firstLine="709"/>
        <w:rPr>
          <w:rStyle w:val="FontStyle14"/>
          <w:rFonts w:eastAsiaTheme="majorEastAsia"/>
          <w:sz w:val="28"/>
          <w:szCs w:val="28"/>
        </w:rPr>
      </w:pPr>
      <w:r w:rsidRPr="006440CD">
        <w:rPr>
          <w:rStyle w:val="FontStyle14"/>
          <w:rFonts w:eastAsiaTheme="majorEastAsia"/>
          <w:sz w:val="28"/>
          <w:szCs w:val="28"/>
        </w:rPr>
        <w:t xml:space="preserve">       </w:t>
      </w:r>
      <w:r w:rsidR="00246D6A" w:rsidRPr="006440CD">
        <w:rPr>
          <w:rStyle w:val="FontStyle14"/>
          <w:rFonts w:eastAsiaTheme="majorEastAsia"/>
          <w:sz w:val="28"/>
          <w:szCs w:val="28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B67525" w:rsidRPr="006440CD" w:rsidRDefault="00F45C80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 xml:space="preserve">       </w:t>
      </w:r>
      <w:r w:rsidR="000173AD" w:rsidRPr="006440CD">
        <w:rPr>
          <w:rFonts w:ascii="Times New Roman" w:hAnsi="Times New Roman" w:cs="Times New Roman"/>
          <w:sz w:val="28"/>
          <w:szCs w:val="28"/>
        </w:rPr>
        <w:t>В возрасте 9</w:t>
      </w:r>
      <w:r w:rsidR="006B718C" w:rsidRPr="006440CD">
        <w:rPr>
          <w:rFonts w:ascii="Times New Roman" w:hAnsi="Times New Roman" w:cs="Times New Roman"/>
          <w:sz w:val="28"/>
          <w:szCs w:val="28"/>
        </w:rPr>
        <w:t>-10</w:t>
      </w:r>
      <w:r w:rsidR="00510886" w:rsidRPr="006440CD">
        <w:rPr>
          <w:rFonts w:ascii="Times New Roman" w:hAnsi="Times New Roman" w:cs="Times New Roman"/>
          <w:sz w:val="28"/>
          <w:szCs w:val="28"/>
        </w:rPr>
        <w:t xml:space="preserve"> </w:t>
      </w:r>
      <w:r w:rsidR="00B67525" w:rsidRPr="006440CD">
        <w:rPr>
          <w:rFonts w:ascii="Times New Roman" w:hAnsi="Times New Roman" w:cs="Times New Roman"/>
          <w:sz w:val="28"/>
          <w:szCs w:val="28"/>
        </w:rPr>
        <w:t>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Отлич</w:t>
      </w:r>
      <w:r w:rsidR="009118E2" w:rsidRPr="006440CD">
        <w:rPr>
          <w:rFonts w:ascii="Times New Roman" w:hAnsi="Times New Roman" w:cs="Times New Roman"/>
          <w:sz w:val="28"/>
          <w:szCs w:val="28"/>
        </w:rPr>
        <w:t>ительной особенностью элементов</w:t>
      </w:r>
      <w:r w:rsidR="00B67525" w:rsidRPr="006440CD">
        <w:rPr>
          <w:rFonts w:ascii="Times New Roman" w:hAnsi="Times New Roman" w:cs="Times New Roman"/>
          <w:sz w:val="28"/>
          <w:szCs w:val="28"/>
        </w:rPr>
        <w:t xml:space="preserve"> является их логическая обусловленность требованиями игрового противоборства. </w:t>
      </w:r>
      <w:r w:rsidR="00B67525" w:rsidRPr="006440CD">
        <w:rPr>
          <w:rFonts w:ascii="Times New Roman" w:hAnsi="Times New Roman" w:cs="Times New Roman"/>
          <w:sz w:val="28"/>
          <w:szCs w:val="28"/>
        </w:rPr>
        <w:lastRenderedPageBreak/>
        <w:t>Такие приемы техники, как передвижение, повороты, прыжки, входят составной частью в игровые действия.</w:t>
      </w:r>
    </w:p>
    <w:p w:rsidR="00B67525" w:rsidRPr="006440CD" w:rsidRDefault="009118E2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Программа по баскетболу для</w:t>
      </w:r>
      <w:r w:rsidR="00C41048" w:rsidRPr="006440C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B718C" w:rsidRPr="006440CD">
        <w:rPr>
          <w:rFonts w:ascii="Times New Roman" w:hAnsi="Times New Roman" w:cs="Times New Roman"/>
          <w:sz w:val="28"/>
          <w:szCs w:val="28"/>
        </w:rPr>
        <w:t>4</w:t>
      </w:r>
      <w:r w:rsidR="00510886" w:rsidRPr="006440CD">
        <w:rPr>
          <w:rFonts w:ascii="Times New Roman" w:hAnsi="Times New Roman" w:cs="Times New Roman"/>
          <w:sz w:val="28"/>
          <w:szCs w:val="28"/>
        </w:rPr>
        <w:t xml:space="preserve"> </w:t>
      </w:r>
      <w:r w:rsidR="009A0D2C" w:rsidRPr="006440CD">
        <w:rPr>
          <w:rFonts w:ascii="Times New Roman" w:hAnsi="Times New Roman" w:cs="Times New Roman"/>
          <w:sz w:val="28"/>
          <w:szCs w:val="28"/>
        </w:rPr>
        <w:t>классов способствует</w:t>
      </w:r>
      <w:r w:rsidR="00510886" w:rsidRPr="006440CD">
        <w:rPr>
          <w:rFonts w:ascii="Times New Roman" w:hAnsi="Times New Roman" w:cs="Times New Roman"/>
          <w:sz w:val="28"/>
          <w:szCs w:val="28"/>
        </w:rPr>
        <w:t xml:space="preserve">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 актуальности программы.</w:t>
      </w:r>
    </w:p>
    <w:p w:rsidR="009A0D2C" w:rsidRPr="006440CD" w:rsidRDefault="009A0D2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62213" w:rsidRPr="006440CD" w:rsidRDefault="009A0D2C" w:rsidP="009A0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 программы:</w:t>
      </w:r>
    </w:p>
    <w:p w:rsidR="00361D40" w:rsidRPr="006440CD" w:rsidRDefault="00361D4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7525" w:rsidRPr="006440CD" w:rsidRDefault="00B67525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 </w:t>
      </w:r>
    </w:p>
    <w:p w:rsidR="009A0D2C" w:rsidRPr="006440CD" w:rsidRDefault="009A0D2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477C7" w:rsidRPr="006440CD" w:rsidRDefault="009118E2" w:rsidP="009A0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</w:t>
      </w:r>
      <w:r w:rsidR="00B67525" w:rsidRPr="00644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программы:</w:t>
      </w:r>
    </w:p>
    <w:p w:rsidR="00A477C7" w:rsidRPr="006440CD" w:rsidRDefault="00A477C7" w:rsidP="000F7D6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Обеспечить учащихся знаниями о специальных приемах и действиях баскетболистов.</w:t>
      </w:r>
    </w:p>
    <w:p w:rsidR="00A477C7" w:rsidRPr="006440CD" w:rsidRDefault="00A477C7" w:rsidP="000F7D6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Содействовать укреплению здоровья детей.</w:t>
      </w:r>
    </w:p>
    <w:p w:rsidR="00A477C7" w:rsidRPr="006440CD" w:rsidRDefault="00A477C7" w:rsidP="000F7D6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 xml:space="preserve">Воспитывать моральные и волевые качества </w:t>
      </w:r>
      <w:proofErr w:type="gramStart"/>
      <w:r w:rsidRPr="006440C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440CD">
        <w:rPr>
          <w:rFonts w:ascii="Times New Roman" w:hAnsi="Times New Roman" w:cs="Times New Roman"/>
          <w:sz w:val="28"/>
          <w:szCs w:val="28"/>
        </w:rPr>
        <w:t>.</w:t>
      </w:r>
    </w:p>
    <w:p w:rsidR="009415D5" w:rsidRPr="006440CD" w:rsidRDefault="00A477C7" w:rsidP="000F7D6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разностороннее физическое развитие.</w:t>
      </w:r>
    </w:p>
    <w:p w:rsidR="009A0D2C" w:rsidRPr="006440CD" w:rsidRDefault="009A0D2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D5" w:rsidRPr="006440CD" w:rsidRDefault="009415D5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</w:t>
      </w: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="00D83631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631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Баскетбол для всех и каждого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9A0D2C" w:rsidRPr="006440CD" w:rsidRDefault="009A0D2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здоровья школьников;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правильному физическому развитию и разносторонней физической </w:t>
      </w:r>
      <w:r w:rsidR="009118E2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детского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учащимися необходимых теоретических знаний;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юными баскетболистами основными приемами техники и тактики игры;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 ребят воли, смелости, настойчивости, дисциплинированности, коллективизма, </w:t>
      </w:r>
      <w:r w:rsidR="009118E2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навыков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поведения, чувства дружбы;</w:t>
      </w:r>
      <w:proofErr w:type="gramEnd"/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мотивации личности к познанию и самосовершенствованию;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потребности в регулярных занятиях физической культурой и спортом;</w:t>
      </w:r>
    </w:p>
    <w:p w:rsidR="00FC1C5C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перспективных детей и подростков для дальнейшего прохождения </w:t>
      </w:r>
      <w:r w:rsidR="009118E2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 в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школах; 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устойчивой привычки к систематическим занятиям; </w:t>
      </w:r>
    </w:p>
    <w:p w:rsidR="00FC1C5C" w:rsidRPr="006440CD" w:rsidRDefault="009118E2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proofErr w:type="gramStart"/>
      <w:r w:rsidRPr="006440C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9415D5" w:rsidRPr="006440CD">
        <w:rPr>
          <w:rFonts w:ascii="Times New Roman" w:hAnsi="Times New Roman" w:cs="Times New Roman"/>
          <w:sz w:val="28"/>
          <w:szCs w:val="28"/>
        </w:rPr>
        <w:t xml:space="preserve"> – двигательного</w:t>
      </w:r>
      <w:proofErr w:type="gramEnd"/>
      <w:r w:rsidR="009415D5" w:rsidRPr="006440CD">
        <w:rPr>
          <w:rFonts w:ascii="Times New Roman" w:hAnsi="Times New Roman" w:cs="Times New Roman"/>
          <w:sz w:val="28"/>
          <w:szCs w:val="28"/>
        </w:rPr>
        <w:t xml:space="preserve"> аппарата, развитие быстроты, гибкости, ловкости;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ривитие учащимся организаторских навыков;</w:t>
      </w:r>
    </w:p>
    <w:p w:rsidR="009415D5" w:rsidRPr="006440CD" w:rsidRDefault="00FC1C5C" w:rsidP="000F7D6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5D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условий для полезного проведения свободного времени</w:t>
      </w:r>
      <w:r w:rsidR="002A44A3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 xml:space="preserve">Важнейшими дидактическими принципами обучения являются сознательность и активность, наглядность, доступность, индивидуализация, </w:t>
      </w:r>
      <w:r w:rsidRPr="006440CD">
        <w:rPr>
          <w:sz w:val="28"/>
          <w:szCs w:val="28"/>
        </w:rPr>
        <w:lastRenderedPageBreak/>
        <w:t>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учащихся, их индивидуальных способностей усваивать учебный материал и черт характера.</w:t>
      </w:r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Ведущими методами обучения, рекомендуемыми данной программой являются:</w:t>
      </w:r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•</w:t>
      </w:r>
      <w:r w:rsidRPr="006440CD">
        <w:rPr>
          <w:sz w:val="28"/>
          <w:szCs w:val="28"/>
        </w:rPr>
        <w:tab/>
        <w:t xml:space="preserve">словесные методы, создающие у учащихся предварительное представление об изучаемом движении. </w:t>
      </w:r>
      <w:proofErr w:type="gramStart"/>
      <w:r w:rsidRPr="006440CD">
        <w:rPr>
          <w:sz w:val="28"/>
          <w:szCs w:val="28"/>
        </w:rPr>
        <w:t>Для этой цели рекомендуется использовать: объяснение, рассказ, замечания; команды, распоряжения, указания, подсчет и т.д.</w:t>
      </w:r>
      <w:proofErr w:type="gramEnd"/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•</w:t>
      </w:r>
      <w:r w:rsidRPr="006440CD">
        <w:rPr>
          <w:sz w:val="28"/>
          <w:szCs w:val="28"/>
        </w:rPr>
        <w:tab/>
        <w:t>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•</w:t>
      </w:r>
      <w:r w:rsidRPr="006440CD">
        <w:rPr>
          <w:sz w:val="28"/>
          <w:szCs w:val="28"/>
        </w:rPr>
        <w:tab/>
        <w:t xml:space="preserve">практические методы: метод упражнений, игровой метод, соревновательный.           </w:t>
      </w:r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 xml:space="preserve">Главным является метод упражнений, который предусматривает многократное повторение движений. Разучивание упражнений осуществляется двумя </w:t>
      </w:r>
      <w:r w:rsidR="009118E2" w:rsidRPr="006440CD">
        <w:rPr>
          <w:sz w:val="28"/>
          <w:szCs w:val="28"/>
        </w:rPr>
        <w:t>способами: -</w:t>
      </w:r>
      <w:r w:rsidRPr="006440CD">
        <w:rPr>
          <w:sz w:val="28"/>
          <w:szCs w:val="28"/>
        </w:rPr>
        <w:t xml:space="preserve"> в </w:t>
      </w:r>
      <w:r w:rsidR="009118E2" w:rsidRPr="006440CD">
        <w:rPr>
          <w:sz w:val="28"/>
          <w:szCs w:val="28"/>
        </w:rPr>
        <w:t>целом; -</w:t>
      </w:r>
      <w:r w:rsidRPr="006440CD">
        <w:rPr>
          <w:sz w:val="28"/>
          <w:szCs w:val="28"/>
        </w:rPr>
        <w:t xml:space="preserve"> по частям. Игровой и </w:t>
      </w:r>
      <w:proofErr w:type="gramStart"/>
      <w:r w:rsidRPr="006440CD">
        <w:rPr>
          <w:sz w:val="28"/>
          <w:szCs w:val="28"/>
        </w:rPr>
        <w:t>соревновательный</w:t>
      </w:r>
      <w:proofErr w:type="gramEnd"/>
      <w:r w:rsidRPr="006440CD">
        <w:rPr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811B19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В основу методики физической подготовки по программе «Баскетбол»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4D0738" w:rsidRPr="006440CD" w:rsidRDefault="00811B19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уровней.</w:t>
      </w:r>
    </w:p>
    <w:p w:rsidR="002A44A3" w:rsidRPr="006440CD" w:rsidRDefault="002A44A3" w:rsidP="002A28E8">
      <w:pPr>
        <w:pStyle w:val="Style2"/>
        <w:spacing w:line="240" w:lineRule="auto"/>
        <w:ind w:firstLine="709"/>
        <w:rPr>
          <w:sz w:val="28"/>
          <w:szCs w:val="28"/>
        </w:rPr>
      </w:pPr>
    </w:p>
    <w:p w:rsidR="002A44A3" w:rsidRPr="006440CD" w:rsidRDefault="002A44A3" w:rsidP="009A0D2C">
      <w:pPr>
        <w:pStyle w:val="Style2"/>
        <w:spacing w:line="240" w:lineRule="auto"/>
        <w:ind w:firstLine="709"/>
        <w:jc w:val="center"/>
        <w:rPr>
          <w:b/>
          <w:sz w:val="28"/>
          <w:szCs w:val="28"/>
        </w:rPr>
      </w:pPr>
      <w:r w:rsidRPr="006440CD">
        <w:rPr>
          <w:b/>
          <w:sz w:val="28"/>
          <w:szCs w:val="28"/>
        </w:rPr>
        <w:t>Место кружка</w:t>
      </w:r>
      <w:r w:rsidR="00D83631" w:rsidRPr="006440CD">
        <w:rPr>
          <w:b/>
          <w:sz w:val="28"/>
          <w:szCs w:val="28"/>
        </w:rPr>
        <w:t xml:space="preserve"> «</w:t>
      </w:r>
      <w:r w:rsidR="00D83631" w:rsidRPr="006440CD">
        <w:rPr>
          <w:b/>
          <w:sz w:val="28"/>
          <w:szCs w:val="28"/>
          <w:lang w:eastAsia="ar-SA"/>
        </w:rPr>
        <w:t>Баскетбол для всех и каждого</w:t>
      </w:r>
      <w:r w:rsidR="00D83631" w:rsidRPr="006440CD">
        <w:rPr>
          <w:b/>
          <w:sz w:val="28"/>
          <w:szCs w:val="28"/>
        </w:rPr>
        <w:t>»</w:t>
      </w:r>
      <w:r w:rsidRPr="006440CD">
        <w:rPr>
          <w:b/>
          <w:sz w:val="28"/>
          <w:szCs w:val="28"/>
        </w:rPr>
        <w:t xml:space="preserve"> в учебном плане</w:t>
      </w:r>
    </w:p>
    <w:p w:rsidR="009A0D2C" w:rsidRPr="006440CD" w:rsidRDefault="009A0D2C" w:rsidP="009A0D2C">
      <w:pPr>
        <w:pStyle w:val="Style2"/>
        <w:spacing w:line="240" w:lineRule="auto"/>
        <w:ind w:firstLine="709"/>
        <w:jc w:val="center"/>
        <w:rPr>
          <w:b/>
          <w:sz w:val="28"/>
          <w:szCs w:val="28"/>
        </w:rPr>
      </w:pPr>
    </w:p>
    <w:p w:rsidR="002A44A3" w:rsidRPr="006440CD" w:rsidRDefault="000173AD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 xml:space="preserve">Программа рассчитана на </w:t>
      </w:r>
      <w:r w:rsidR="006440CD" w:rsidRPr="006440CD">
        <w:rPr>
          <w:sz w:val="28"/>
          <w:szCs w:val="28"/>
        </w:rPr>
        <w:t>30</w:t>
      </w:r>
      <w:r w:rsidR="00B955EA" w:rsidRPr="006440CD">
        <w:rPr>
          <w:sz w:val="28"/>
          <w:szCs w:val="28"/>
        </w:rPr>
        <w:t xml:space="preserve"> часов </w:t>
      </w:r>
      <w:r w:rsidR="009118E2" w:rsidRPr="006440CD">
        <w:rPr>
          <w:sz w:val="28"/>
          <w:szCs w:val="28"/>
        </w:rPr>
        <w:t xml:space="preserve"> </w:t>
      </w:r>
      <w:r w:rsidR="002A44A3" w:rsidRPr="006440CD">
        <w:rPr>
          <w:sz w:val="28"/>
          <w:szCs w:val="28"/>
        </w:rPr>
        <w:t>в год с проведением занятий раз в неде</w:t>
      </w:r>
      <w:r w:rsidR="006B718C" w:rsidRPr="006440CD">
        <w:rPr>
          <w:sz w:val="28"/>
          <w:szCs w:val="28"/>
        </w:rPr>
        <w:t>лю, продолжительность занятия 40</w:t>
      </w:r>
      <w:r w:rsidR="002A44A3" w:rsidRPr="006440CD">
        <w:rPr>
          <w:sz w:val="28"/>
          <w:szCs w:val="28"/>
        </w:rPr>
        <w:t xml:space="preserve"> минут. </w:t>
      </w:r>
    </w:p>
    <w:p w:rsidR="002A44A3" w:rsidRPr="006440CD" w:rsidRDefault="002A44A3" w:rsidP="002A28E8">
      <w:pPr>
        <w:pStyle w:val="Style2"/>
        <w:spacing w:line="240" w:lineRule="auto"/>
        <w:ind w:firstLine="709"/>
        <w:rPr>
          <w:sz w:val="28"/>
          <w:szCs w:val="28"/>
        </w:rPr>
      </w:pPr>
      <w:r w:rsidRPr="006440CD">
        <w:rPr>
          <w:sz w:val="28"/>
          <w:szCs w:val="28"/>
        </w:rPr>
        <w:t>Содержание кружка отвечает требованию к организации внеурочной деятельности. Подбор подводящих игр и заданий отражает реальную физическую, умственную подготовку детей, содержит полезную и любопытную информацию, способную дать простор в</w:t>
      </w:r>
      <w:r w:rsidR="004D0738" w:rsidRPr="006440CD">
        <w:rPr>
          <w:sz w:val="28"/>
          <w:szCs w:val="28"/>
        </w:rPr>
        <w:t>оображению; подготавливает школьников</w:t>
      </w:r>
      <w:r w:rsidRPr="006440CD">
        <w:rPr>
          <w:sz w:val="28"/>
          <w:szCs w:val="28"/>
        </w:rPr>
        <w:t xml:space="preserve"> к усвоению элементарных навыков игры в баскетбол.</w:t>
      </w:r>
    </w:p>
    <w:p w:rsidR="002A44A3" w:rsidRPr="006440CD" w:rsidRDefault="002A44A3" w:rsidP="009A0D2C">
      <w:pPr>
        <w:pStyle w:val="Style2"/>
        <w:spacing w:line="240" w:lineRule="auto"/>
        <w:ind w:firstLine="709"/>
        <w:jc w:val="center"/>
        <w:rPr>
          <w:sz w:val="28"/>
          <w:szCs w:val="28"/>
        </w:rPr>
      </w:pPr>
      <w:r w:rsidRPr="006440CD">
        <w:rPr>
          <w:b/>
          <w:sz w:val="28"/>
          <w:szCs w:val="28"/>
        </w:rPr>
        <w:t>Ценностными ориентирами</w:t>
      </w:r>
      <w:r w:rsidR="004D0738" w:rsidRPr="006440CD">
        <w:rPr>
          <w:sz w:val="28"/>
          <w:szCs w:val="28"/>
        </w:rPr>
        <w:t xml:space="preserve"> содержания данного кружка</w:t>
      </w:r>
      <w:r w:rsidRPr="006440CD">
        <w:rPr>
          <w:sz w:val="28"/>
          <w:szCs w:val="28"/>
        </w:rPr>
        <w:t xml:space="preserve"> являются:</w:t>
      </w:r>
    </w:p>
    <w:p w:rsidR="002A44A3" w:rsidRPr="006440CD" w:rsidRDefault="002A44A3" w:rsidP="000F7D65">
      <w:pPr>
        <w:pStyle w:val="Style2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440CD">
        <w:rPr>
          <w:sz w:val="28"/>
          <w:szCs w:val="28"/>
        </w:rPr>
        <w:t>формирование умения рассуждать как компонента логической грамотности;</w:t>
      </w:r>
    </w:p>
    <w:p w:rsidR="002A44A3" w:rsidRPr="006440CD" w:rsidRDefault="002A44A3" w:rsidP="000F7D65">
      <w:pPr>
        <w:pStyle w:val="Style2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440CD">
        <w:rPr>
          <w:sz w:val="28"/>
          <w:szCs w:val="28"/>
        </w:rPr>
        <w:t>формирование физических, интеллектуальных умений, связанных с выбором алгоритма действия,</w:t>
      </w:r>
    </w:p>
    <w:p w:rsidR="002A44A3" w:rsidRPr="006440CD" w:rsidRDefault="002A44A3" w:rsidP="000F7D65">
      <w:pPr>
        <w:pStyle w:val="Style2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440CD">
        <w:rPr>
          <w:sz w:val="28"/>
          <w:szCs w:val="28"/>
        </w:rPr>
        <w:t>развитие познавательной активности и самостоятельности учащихся;</w:t>
      </w:r>
    </w:p>
    <w:p w:rsidR="009415D5" w:rsidRPr="006440CD" w:rsidRDefault="002A44A3" w:rsidP="000F7D65">
      <w:pPr>
        <w:pStyle w:val="Style2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440CD">
        <w:rPr>
          <w:sz w:val="28"/>
          <w:szCs w:val="28"/>
        </w:rPr>
        <w:t>привлечение учащихся к обмену информацией в ходе свободного общения на занятиях.</w:t>
      </w:r>
    </w:p>
    <w:p w:rsidR="009A0D2C" w:rsidRPr="006440CD" w:rsidRDefault="003A30CE" w:rsidP="009A0D2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Личностные, метапредметные и предметные результаты</w:t>
      </w:r>
      <w:r w:rsidR="009A0D2C"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83631"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кружка</w:t>
      </w:r>
    </w:p>
    <w:p w:rsidR="003A30CE" w:rsidRPr="006440CD" w:rsidRDefault="00D83631" w:rsidP="009A0D2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</w:t>
      </w:r>
      <w:r w:rsidR="009A0D2C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Баскетбол </w:t>
      </w: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всех и каждого</w:t>
      </w:r>
      <w:r w:rsidR="003A30CE"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9A0D2C" w:rsidRPr="006440CD" w:rsidRDefault="009A0D2C" w:rsidP="002A28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31E1F"/>
          <w:sz w:val="28"/>
          <w:szCs w:val="28"/>
          <w:lang w:eastAsia="ar-SA"/>
        </w:rPr>
      </w:pPr>
    </w:p>
    <w:p w:rsidR="003A30CE" w:rsidRPr="006440CD" w:rsidRDefault="00F45C80" w:rsidP="002A28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Calibri" w:hAnsi="Times New Roman" w:cs="Times New Roman"/>
          <w:b/>
          <w:bCs/>
          <w:color w:val="231E1F"/>
          <w:sz w:val="28"/>
          <w:szCs w:val="28"/>
          <w:lang w:eastAsia="ar-SA"/>
        </w:rPr>
        <w:t xml:space="preserve">    </w:t>
      </w:r>
      <w:r w:rsidR="003A30CE" w:rsidRPr="006440CD">
        <w:rPr>
          <w:rFonts w:ascii="Times New Roman" w:eastAsia="Calibri" w:hAnsi="Times New Roman" w:cs="Times New Roman"/>
          <w:b/>
          <w:bCs/>
          <w:color w:val="231E1F"/>
          <w:sz w:val="28"/>
          <w:szCs w:val="28"/>
          <w:lang w:eastAsia="ar-SA"/>
        </w:rPr>
        <w:t xml:space="preserve">Личностными результатами </w:t>
      </w:r>
      <w:r w:rsidR="003A30CE"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кружка «</w:t>
      </w:r>
      <w:r w:rsidR="00D83631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Баскетбол для всех и каждого</w:t>
      </w:r>
      <w:r w:rsidR="003A30CE" w:rsidRPr="006440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="003A30CE" w:rsidRPr="006440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A30CE" w:rsidRPr="006440CD">
        <w:rPr>
          <w:rFonts w:ascii="Times New Roman" w:eastAsia="Calibri" w:hAnsi="Times New Roman" w:cs="Times New Roman"/>
          <w:color w:val="231E1F"/>
          <w:sz w:val="28"/>
          <w:szCs w:val="28"/>
          <w:lang w:eastAsia="ar-SA"/>
        </w:rPr>
        <w:t>являются следующие умения:</w:t>
      </w:r>
    </w:p>
    <w:p w:rsidR="002E48A1" w:rsidRPr="006440CD" w:rsidRDefault="003A30CE" w:rsidP="000F7D65">
      <w:pPr>
        <w:pStyle w:val="ac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оценивать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  <w:r w:rsidR="002E48A1"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 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определять и высказывать под руководством учителя самые простые и общие для всех людей правила поведения при сотрудничестве (этические нормы);</w:t>
      </w:r>
    </w:p>
    <w:p w:rsidR="003A30CE" w:rsidRPr="006440CD" w:rsidRDefault="002E48A1" w:rsidP="000F7D65">
      <w:pPr>
        <w:pStyle w:val="ac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выбор, при поддержке других участников группы и педагога, как поступить;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умение выражать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свои эмоции;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понимать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эмоции других людей, сочувствовать, сопереживать;</w:t>
      </w:r>
    </w:p>
    <w:p w:rsidR="009A0D2C" w:rsidRPr="006440CD" w:rsidRDefault="009A0D2C" w:rsidP="002A28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ar-SA"/>
        </w:rPr>
      </w:pPr>
    </w:p>
    <w:p w:rsidR="003A30CE" w:rsidRPr="006440CD" w:rsidRDefault="003A30CE" w:rsidP="009A0D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proofErr w:type="spellStart"/>
      <w:r w:rsidRPr="006440CD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ar-SA"/>
        </w:rPr>
        <w:t>Метапредметными</w:t>
      </w:r>
      <w:proofErr w:type="spellEnd"/>
      <w:r w:rsidRPr="006440CD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ar-SA"/>
        </w:rPr>
        <w:t xml:space="preserve"> результатами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кружка </w:t>
      </w:r>
      <w:r w:rsidR="002E48A1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D83631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Баскетбол для всех и каждого</w:t>
      </w: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является формирование универсальных учебных действий (УУД).</w:t>
      </w:r>
    </w:p>
    <w:p w:rsidR="009A0D2C" w:rsidRPr="006440CD" w:rsidRDefault="009A0D2C" w:rsidP="009A0D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</w:p>
    <w:p w:rsidR="009A0D2C" w:rsidRPr="006440CD" w:rsidRDefault="003A30CE" w:rsidP="009A0D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>Регулятивные УУД: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определять и формировать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цель деятельности с помощью учителя;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проговаривать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последовательность действий во время занятия;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учиться </w:t>
      </w: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работать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по определенному алгоритму.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Определять и формулировать цель деятельности на занятиях с помощью учителя.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Проговаривать последовательность действий на занятии.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Учить высказывать своё предположение (версию), учить работать по предложенному учителем плану.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Уметь организовывать </w:t>
      </w:r>
      <w:proofErr w:type="spellStart"/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здоровьесберегающую</w:t>
      </w:r>
      <w:proofErr w:type="spellEnd"/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3A30CE" w:rsidRPr="006440CD" w:rsidRDefault="003A30CE" w:rsidP="009A0D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>Познавательные УУД: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умение </w:t>
      </w: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делать выводы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в результате совм</w:t>
      </w:r>
      <w:r w:rsidR="002E48A1"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естной </w:t>
      </w:r>
      <w:r w:rsidR="009118E2"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работы группы</w:t>
      </w:r>
      <w:r w:rsidR="002E48A1"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 и учителя;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Добывать новые знания: находить ответы на вопросы, используя учебник, свой жизненный опыт и информацию, полученную на уроке.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Перерабатывать полученную информацию: делать выводы в результате совместной работы всего класса.</w:t>
      </w:r>
    </w:p>
    <w:p w:rsidR="002E48A1" w:rsidRPr="006440CD" w:rsidRDefault="002E48A1" w:rsidP="000F7D65">
      <w:pPr>
        <w:pStyle w:val="ac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lastRenderedPageBreak/>
        <w:t>задачи с помощью простейших моделей (предметных, рисунков, схематических рисунков).</w:t>
      </w:r>
    </w:p>
    <w:p w:rsidR="002E48A1" w:rsidRPr="006440CD" w:rsidRDefault="002E48A1" w:rsidP="002A28E8">
      <w:pPr>
        <w:pStyle w:val="ac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</w:p>
    <w:p w:rsidR="003A30CE" w:rsidRPr="006440CD" w:rsidRDefault="003A30CE" w:rsidP="009A0D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>Коммуникативные УУД: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умение </w:t>
      </w: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оформлять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свои мысли в устной форме; 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слушать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и</w:t>
      </w: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 понимать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речь других</w:t>
      </w:r>
      <w:r w:rsidRPr="00644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договариваться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 одноклассниками совместно с учителем о правилах поведения и общения и следовать им;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 xml:space="preserve">учиться </w:t>
      </w:r>
      <w:r w:rsidRPr="006440CD">
        <w:rPr>
          <w:rFonts w:ascii="Times New Roman" w:eastAsia="Times New Roman" w:hAnsi="Times New Roman" w:cs="Times New Roman"/>
          <w:iCs/>
          <w:color w:val="231E1F"/>
          <w:sz w:val="28"/>
          <w:szCs w:val="28"/>
          <w:lang w:eastAsia="ar-SA"/>
        </w:rPr>
        <w:t xml:space="preserve">работать в паре, группе; </w:t>
      </w: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выполнять различные роли</w:t>
      </w:r>
    </w:p>
    <w:p w:rsidR="003A30CE" w:rsidRPr="006440CD" w:rsidRDefault="003A30CE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(лидера исполнителя).</w:t>
      </w:r>
    </w:p>
    <w:p w:rsidR="00BA154F" w:rsidRPr="006440CD" w:rsidRDefault="00BA154F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A154F" w:rsidRPr="006440CD" w:rsidRDefault="00BA154F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Слушать и понимать речь других.</w:t>
      </w:r>
    </w:p>
    <w:p w:rsidR="00BA154F" w:rsidRPr="006440CD" w:rsidRDefault="00BA154F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A154F" w:rsidRPr="006440CD" w:rsidRDefault="00BA154F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Совместно договариваться о правилах общения и поведения в школе и следовать им.</w:t>
      </w:r>
    </w:p>
    <w:p w:rsidR="00BA154F" w:rsidRPr="006440CD" w:rsidRDefault="00BA154F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BA154F" w:rsidRPr="006440CD" w:rsidRDefault="00BA154F" w:rsidP="000F7D65">
      <w:pPr>
        <w:pStyle w:val="ac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color w:val="231E1F"/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</w:t>
      </w:r>
    </w:p>
    <w:p w:rsidR="003A30CE" w:rsidRPr="006440CD" w:rsidRDefault="003A30CE" w:rsidP="009A0D2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Уровень </w:t>
      </w:r>
      <w:r w:rsidR="009118E2"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подготовки учащихся</w:t>
      </w: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3A30CE" w:rsidRPr="006440CD" w:rsidRDefault="003A30CE" w:rsidP="002A28E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6440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результате освоения содержания программного материала спортивного кружка </w:t>
      </w:r>
      <w:r w:rsidR="00D93105"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«Баскетбол для всех и каждого</w:t>
      </w: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 должны достигнуть предусмотренного образовательным минимумом уровня развития спортивно-оздоровительной деятельности.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A30CE" w:rsidRPr="006440CD" w:rsidRDefault="003A30CE" w:rsidP="009A0D2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Учащиеся должны знать:</w:t>
      </w:r>
    </w:p>
    <w:p w:rsidR="009A3D06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при занятиях спортивными играми;</w:t>
      </w:r>
    </w:p>
    <w:p w:rsidR="009A3D06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Российского баскетбола;</w:t>
      </w:r>
    </w:p>
    <w:p w:rsidR="009A3D06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игроков области и России;</w:t>
      </w:r>
    </w:p>
    <w:p w:rsidR="00853E4E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простейшие правила игры.</w:t>
      </w:r>
    </w:p>
    <w:p w:rsidR="00853E4E" w:rsidRPr="006440CD" w:rsidRDefault="00853E4E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терминологию разучиваемых упражнений, их функциональном 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0D2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воздействия на организм;</w:t>
      </w:r>
    </w:p>
    <w:p w:rsidR="009A3D06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гигиены;</w:t>
      </w:r>
    </w:p>
    <w:p w:rsidR="009A3D06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азбуку баскетбола (основные технические приемы).</w:t>
      </w:r>
    </w:p>
    <w:p w:rsidR="009A3D06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травматизма на занятиях;</w:t>
      </w:r>
    </w:p>
    <w:p w:rsidR="00AB4D4C" w:rsidRPr="006440CD" w:rsidRDefault="009A3D06" w:rsidP="000F7D6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соревнований.</w:t>
      </w:r>
    </w:p>
    <w:p w:rsidR="003A30CE" w:rsidRPr="006440CD" w:rsidRDefault="003A30CE" w:rsidP="009A0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Учащиеся должны уметь: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перемещения в стойке;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остановку в два шага и прыжком;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ловлю и передачу мяча с места, в шаге, со сменой места после передачи;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в корзину двумя руками от груди с места;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ведения мяча п</w:t>
      </w:r>
      <w:r w:rsidR="00853E4E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прямой, с изменением скорости;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остановку прыжком после ускорения и остановку в шаге;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ловить и передавать мяч двумя и одной рукой в движении без сопротивления;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ведение мяча с изменением направления в различных стойках;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броска одной и двумя руками с места и в движении;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по упрощенным правилам мини-баскетбола;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технико-тактическими действиями при вбрасывании мяча в игру;</w:t>
      </w:r>
    </w:p>
    <w:p w:rsidR="009A3D06" w:rsidRPr="006440CD" w:rsidRDefault="009A3D06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вырывать и выбивать мяч;</w:t>
      </w:r>
    </w:p>
    <w:p w:rsidR="009A3D06" w:rsidRPr="006440CD" w:rsidRDefault="00853E4E" w:rsidP="000F7D6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баскетбол по правилам;</w:t>
      </w:r>
    </w:p>
    <w:p w:rsidR="00853E4E" w:rsidRPr="006440CD" w:rsidRDefault="00853E4E" w:rsidP="000F7D65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комплексы физических упражнений на развитие координации, гибкости, силы, скорости;</w:t>
      </w:r>
    </w:p>
    <w:p w:rsidR="00853E4E" w:rsidRPr="006440CD" w:rsidRDefault="00853E4E" w:rsidP="000F7D65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взаимодействовать с одноклассниками в процессе </w:t>
      </w:r>
      <w:r w:rsidR="009118E2"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 в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спортивном кружке.</w:t>
      </w:r>
    </w:p>
    <w:p w:rsidR="009A0D2C" w:rsidRPr="006440CD" w:rsidRDefault="009A0D2C" w:rsidP="009A0D2C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A0" w:rsidRPr="006440CD" w:rsidRDefault="009A0D2C" w:rsidP="009A0D2C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237A0" w:rsidRPr="006440CD" w:rsidRDefault="008237A0" w:rsidP="009A0D2C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дыхание занимающихся (глубокое, ритмичное, без задержки). 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содержит материал теоретических и практических занятий.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 должны быть разнообр</w:t>
      </w:r>
      <w:r w:rsidR="00EA408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азными и эмоциональными.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большое внимание уделяется упражнениям специальной физической подготовки баскетболиста и тактико-техническим действиям баскетболиста. Физическая подготовка дифференцирована на упражнения общей и специальной подготовки.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в программе представлены контрольные тесты для 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и технической подготовленности, а также методическое обеспечение и литература. Учитель, исходя из целей, условий,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возрастных и индивидуальных особенностей занимающихся, потребностей работы секции, может изменять продолжительность занятия и распределение времени. Тестирование уровня технической подготовленности проводится по к</w:t>
      </w:r>
      <w:r w:rsidR="00F45C80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 упражнениям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Тестирование уровня физической подготовленности 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региональным тестам в начале и в конце учебного года с их последующим анализом и представлением занимающимся. Содержательное обеспечение разделов программы.</w:t>
      </w:r>
    </w:p>
    <w:p w:rsidR="008237A0" w:rsidRPr="006440CD" w:rsidRDefault="008237A0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A0" w:rsidRPr="006440CD" w:rsidRDefault="008237A0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подготовка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74E3A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 в России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сторон подготовки спортсмена. 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баскетболиста.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баскетболиста.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баскетболиста.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баскетболиста.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деятельность баскетболиста.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соревнований по баскетболу.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судейства соревнований по баскетболу.</w:t>
      </w:r>
    </w:p>
    <w:p w:rsidR="008237A0" w:rsidRPr="006440CD" w:rsidRDefault="008237A0" w:rsidP="000F7D6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занятий, оборудование и инвентарь для занятий баскетболом. </w:t>
      </w:r>
    </w:p>
    <w:p w:rsidR="008237A0" w:rsidRPr="006440CD" w:rsidRDefault="008237A0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A0" w:rsidRPr="006440CD" w:rsidRDefault="008237A0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физическая подготовка </w:t>
      </w:r>
    </w:p>
    <w:p w:rsidR="008237A0" w:rsidRPr="006440CD" w:rsidRDefault="008237A0" w:rsidP="000F7D6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фитболами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гимнастическими палками, обручами, с мячами разл</w:t>
      </w:r>
      <w:r w:rsidR="00474E3A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диаметра, скакалками)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237A0" w:rsidRPr="006440CD" w:rsidRDefault="008237A0" w:rsidP="000F7D6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игры. </w:t>
      </w:r>
    </w:p>
    <w:p w:rsidR="008237A0" w:rsidRPr="006440CD" w:rsidRDefault="008237A0" w:rsidP="000F7D6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Эстафеты.  </w:t>
      </w:r>
    </w:p>
    <w:p w:rsidR="008237A0" w:rsidRPr="006440CD" w:rsidRDefault="008237A0" w:rsidP="000F7D6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Акробатические упражнения (кувырки, стойки, перевороты, перекаты).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Специальная физическая подготовка </w:t>
      </w:r>
    </w:p>
    <w:p w:rsidR="008237A0" w:rsidRPr="006440CD" w:rsidRDefault="008237A0" w:rsidP="000F7D65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быстроты движений баскетболиста. </w:t>
      </w:r>
    </w:p>
    <w:p w:rsidR="008237A0" w:rsidRPr="006440CD" w:rsidRDefault="008237A0" w:rsidP="000F7D65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специальной выносливости баскетболиста. </w:t>
      </w:r>
    </w:p>
    <w:p w:rsidR="008237A0" w:rsidRPr="006440CD" w:rsidRDefault="008237A0" w:rsidP="000F7D65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скоростно-силовых качеств баскетболиста. </w:t>
      </w:r>
    </w:p>
    <w:p w:rsidR="008237A0" w:rsidRPr="006440CD" w:rsidRDefault="008237A0" w:rsidP="000F7D65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ловкости баскетболиста. </w:t>
      </w:r>
    </w:p>
    <w:p w:rsidR="008237A0" w:rsidRPr="006440CD" w:rsidRDefault="008237A0" w:rsidP="006440CD">
      <w:pPr>
        <w:pStyle w:val="ac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7A0" w:rsidRPr="006440CD" w:rsidRDefault="008237A0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подготовка</w:t>
      </w:r>
    </w:p>
    <w:p w:rsidR="008237A0" w:rsidRPr="006440CD" w:rsidRDefault="00EA4084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4E3A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A0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без мяча </w:t>
      </w:r>
    </w:p>
    <w:p w:rsidR="008237A0" w:rsidRPr="006440CD" w:rsidRDefault="008237A0" w:rsidP="000F7D6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вверх-вперед толчком одной и приземлением на одну ногу. </w:t>
      </w:r>
    </w:p>
    <w:p w:rsidR="008237A0" w:rsidRPr="006440CD" w:rsidRDefault="008237A0" w:rsidP="000F7D6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приставными шагами правым (левым) боком: </w:t>
      </w:r>
    </w:p>
    <w:p w:rsidR="008237A0" w:rsidRPr="006440CD" w:rsidRDefault="008237A0" w:rsidP="000F7D65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разной скоростью; </w:t>
      </w:r>
    </w:p>
    <w:p w:rsidR="00EA4084" w:rsidRPr="006440CD" w:rsidRDefault="008237A0" w:rsidP="000F7D65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 в разных направлениях.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правым – левым боком.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в стойке баскетболиста.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прыжком после ускорения.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в один шаг после ускорения.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в два шага после ускорения.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Повороты на месте.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в движении.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 защитных действий против игрока нападения. </w:t>
      </w:r>
    </w:p>
    <w:p w:rsidR="008237A0" w:rsidRPr="006440CD" w:rsidRDefault="008237A0" w:rsidP="000F7D65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 действий атаки против игрока защиты.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Ловля и передача мяча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руками от груди, стоя на месте.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от груди с шагом вперед.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от груди в движении.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одной рукой от плеча.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одной рукой с шагом вперед.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одной рукой с отскоком от пола.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двумя руками с отскоком от пола.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одной рукой снизу от пола.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в движении.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мяча после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полуотскока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высоко летящего мяча.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катящегося мяча, стоя на месте. </w:t>
      </w:r>
    </w:p>
    <w:p w:rsidR="008237A0" w:rsidRPr="006440CD" w:rsidRDefault="008237A0" w:rsidP="000F7D6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катящегося мяча в движении.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Ведение мяча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шагом.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бегом.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 изменением направления и скорости.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 изменением высоты отскока.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и левой рукой поочередно на месте.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и левой рукой поочередно в движении. </w:t>
      </w:r>
    </w:p>
    <w:p w:rsidR="008237A0" w:rsidRPr="006440CD" w:rsidRDefault="008237A0" w:rsidP="000F7D6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мяча с правой руки на 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обратно, стоя на месте.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A0" w:rsidRPr="006440CD" w:rsidRDefault="008237A0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Броски мяча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в баскетбольный щит с места.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руками от груди в баскетбольный щит с места.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руками от груди в баскетбольную корзину с места.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руками от груди в баскетбольную корзину после ведения.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в баскетбольную корзину с места.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в баскетбольную корзину после ведения.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рукой в баскетбольную корзину после двух шагов.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прыжке одной рукой с места. </w:t>
      </w:r>
    </w:p>
    <w:p w:rsidR="008237A0" w:rsidRPr="006440CD" w:rsidRDefault="008237A0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Штрафной. </w:t>
      </w:r>
    </w:p>
    <w:p w:rsidR="008237A0" w:rsidRPr="006440CD" w:rsidRDefault="007E674E" w:rsidP="000F7D6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 снизу в движении.</w:t>
      </w:r>
    </w:p>
    <w:p w:rsidR="007E674E" w:rsidRPr="006440CD" w:rsidRDefault="007E674E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7A0" w:rsidRPr="006440CD" w:rsidRDefault="008237A0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Защитные действия при опеке игрока без мяча. 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Защитные действия при опеке игрока с мячом. 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Перехват мяча. </w:t>
      </w:r>
    </w:p>
    <w:p w:rsidR="007E674E" w:rsidRPr="006440CD" w:rsidRDefault="007E674E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Вырывание мяча. </w:t>
      </w:r>
    </w:p>
    <w:p w:rsidR="007E674E" w:rsidRPr="006440CD" w:rsidRDefault="007E674E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Выбивание мяча. 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за мяч после отскока от щита. </w:t>
      </w:r>
    </w:p>
    <w:p w:rsidR="00474E3A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прорыв. 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Командные действия в защите. 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действия в нападении. </w:t>
      </w:r>
    </w:p>
    <w:p w:rsidR="008237A0" w:rsidRPr="006440CD" w:rsidRDefault="008237A0" w:rsidP="000F7D6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баскетбол с заданными тактическими действиями.</w:t>
      </w:r>
    </w:p>
    <w:p w:rsidR="00485BD4" w:rsidRPr="006440CD" w:rsidRDefault="00485BD4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4E" w:rsidRPr="006440CD" w:rsidRDefault="007E674E" w:rsidP="009A0D2C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</w:t>
      </w:r>
      <w:r w:rsidR="00485BD4"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баскетбольной направленности.</w:t>
      </w:r>
    </w:p>
    <w:p w:rsidR="007E674E" w:rsidRPr="006440CD" w:rsidRDefault="007E674E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баскетболиста, бросок мяча снизу на месте, ловля мяча на месте, передача мяча снизу на месте, эстафеты с мячами, бросок мяча снизу на месте в щит, ведение мяча на месте и в движении, броски в цель (кольцо, щит); подвижные игры: «Брось — поймай», «Выстрел в небо», «Мяч капитану», «Рывок за мячом», «Баскетбол с надувным мячом»,   «Бег пингвинов».</w:t>
      </w:r>
    </w:p>
    <w:p w:rsidR="007E674E" w:rsidRPr="006440CD" w:rsidRDefault="007E674E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«Пятнашки», «Салки с мячом», «Коршун, наседка, цыплята», «Невод»,  «Солнышко».</w:t>
      </w:r>
    </w:p>
    <w:p w:rsidR="007E674E" w:rsidRPr="006440CD" w:rsidRDefault="007E674E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задания с использованием строевых упражнений типа: «Становись — разойдись», «Смена мест».</w:t>
      </w:r>
    </w:p>
    <w:p w:rsidR="007E674E" w:rsidRPr="006440CD" w:rsidRDefault="007E674E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материале раздела «ОФП (общефизическая подготовка)»: 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7E674E" w:rsidRPr="006440CD" w:rsidRDefault="007E674E" w:rsidP="002A28E8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и эстафеты: «Охотники и олени», «Встречная эстафета», «День и ночь», «Попади в ворота», «Кто дольше прокатится», «На буксире».</w:t>
      </w:r>
    </w:p>
    <w:p w:rsidR="00BE400D" w:rsidRPr="006440CD" w:rsidRDefault="00BE400D" w:rsidP="002A2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5C80" w:rsidRPr="006440CD" w:rsidRDefault="00F45C80" w:rsidP="006B718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18C" w:rsidRPr="006440CD" w:rsidRDefault="006B718C" w:rsidP="009A0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A3C" w:rsidRPr="006440CD" w:rsidRDefault="004E1A3C" w:rsidP="009A0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контроль</w:t>
      </w:r>
    </w:p>
    <w:p w:rsidR="00F7763F" w:rsidRPr="006440CD" w:rsidRDefault="00F7763F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функцией управления педагогическим процессом является контроль, определяющи</w:t>
      </w:r>
      <w:r w:rsidR="00BE400D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эффективность учебной работы 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всём её протяжении. При</w:t>
      </w:r>
      <w:r w:rsidR="00BE400D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следующие виды и формы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предварительный контроль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(оценка уровня развития физических качеств), осуществляется педагогом в форме тестирования (сентябрь-октябрь)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промежуточный </w:t>
      </w:r>
      <w:proofErr w:type="gramStart"/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освоения основных умений и навыков) проводится один раз в полугодие в форме тестирования (декабрь)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D93105"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итоговый контроль</w:t>
      </w:r>
      <w:r w:rsidR="00D9310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конце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 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контрольных упражнений (тестирование) по общей физической подготовке, уровню освоения навыков баскетбола, а также те</w:t>
      </w:r>
      <w:r w:rsidR="00D9310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оретических знаний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(апрель-май).         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(оценка усвоения изучаемого материала, физической подготовленности и состояния здоровья) осуществляется педагогом в форме набл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юдения в течение всего учебного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Теоретическая подготовка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глубины и прочности полученных знаний раздела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подготовка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средствам использ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таких методов как опрос,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D93105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беседование, творческое задание.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Физическая подготовка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эффективности применяемых средств по общефизической подготовке проводятся контрольными упражнениями. Учащиеся выполняют следующие контрольные задания: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бег н</w:t>
      </w:r>
      <w:r w:rsidR="00F7763F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короткие дистанции (30,60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м);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бег на длин</w:t>
      </w:r>
      <w:r w:rsidR="00F7763F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дистанции (800- 1000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м.); </w:t>
      </w:r>
    </w:p>
    <w:p w:rsidR="004E1A3C" w:rsidRPr="006440CD" w:rsidRDefault="00D93105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сгибание и 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разгибание рук в упоре лёжа;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подтягивание на высокой перекладине;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поднимание туловища за 1 мин.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Результат определяется по сравнительной таблице.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«длинные дистанции» оценивается по контрольному времени, применяется только в конце учебного года.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оценивается по 5-и уровням 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(высокий, выше среднего, средний, ниже среднего, низкий). Успешным считается результат, соответствующий среднему уровню и выше. Продвижение ребёнка в диапазоне уровня также считается успешностью.      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Техническая подготовка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подготовленность учащимися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проверяется контрольными упражнениями и систематическими визуальными наблюдениями за качеством выполнения упражнения. </w:t>
      </w:r>
    </w:p>
    <w:p w:rsidR="00D93105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Формой контроля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подготовленности баскетбола является педагогическое тестирование, которое проводится в середине и конце учебного года. </w:t>
      </w:r>
    </w:p>
    <w:p w:rsidR="004E1A3C" w:rsidRPr="006440CD" w:rsidRDefault="004E1A3C" w:rsidP="000F7D65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Тактическая подготовка</w:t>
      </w:r>
      <w:r w:rsidRPr="00644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Контроль освоения учащимися игровых действий заключается в вынесении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оценочных суждений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учащимися действий в нападении и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с учётом вы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игроками тех или иных 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функций. Контроль проводится как на учебных занятиях, так и в соревновательной деятельности. Оценочные суждения выносятся на основани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определений умений и навыков использования 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действий с мячом и без мяча в групповых и командных действиях. Дл</w:t>
      </w:r>
      <w:r w:rsidR="002A28E8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баскетболистов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в этом разделе считается: </w:t>
      </w:r>
    </w:p>
    <w:p w:rsidR="004E1A3C" w:rsidRPr="006440CD" w:rsidRDefault="00F45C8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научиться </w:t>
      </w:r>
      <w:proofErr w:type="gramStart"/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</w:t>
      </w:r>
      <w:proofErr w:type="gramEnd"/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решение (бросить в кольцо, делать    передачу, вести мяч);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F45C8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занимать место в защите и нападении по отношению к кольцу и соперникам (держание игрока в треугольнике, закрытая и открытая стойка в зависимости от нахождения мяча на площадке и нападающего игрока; действ</w:t>
      </w:r>
      <w:r w:rsidR="002A28E8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игроков в быстром прорыве, в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раннем и позиционном нападении);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F45C8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переключаться от игры в защите в игру в нападении и наоборот (расположение игроков при борьбе за мяч на своём и чужом щите, блокирование игрока, борьба за отскок, выход на мяч, открывание для получения мяча).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F45C8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взаимодействовать в нападении и защите в разных количественных соотношениях игроков (2 х 2, 2 х 1, 1 х</w:t>
      </w:r>
      <w:proofErr w:type="gramStart"/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proofErr w:type="gramEnd"/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3 х 3, 3 х 2, 2 х 3, 3 х 1);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F45C8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вбрасывание мяча из-за боковой и лицевой линий (взаимодей</w:t>
      </w:r>
      <w:r w:rsidR="002A28E8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ствие игроков с помощью заслона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выхода на мяч);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E1A3C" w:rsidRPr="006440CD" w:rsidRDefault="00F45C8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взаимодействовать в команде, как в нападении, так и в защите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(позиционное нападение: 3 х 2, 2 х 3, 1 х3 х</w:t>
      </w:r>
      <w:r w:rsidR="007F6482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1; 2 х 2 х 1; 1 х 2 х 1; 1 х 4;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защита: личная защита, зонная защита, защита личным и зонным прессингом, комбинированная защита);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7F6482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игроков действовать не стандартно, спонтанно, выбирать решение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7F6482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A28E8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КПД 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игрока в соревновательной деятельности (количество </w:t>
      </w:r>
      <w:r w:rsidR="009A0D2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времени,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проведённого на площадке, перехваты мяча, потери, подбора на своём и</w:t>
      </w:r>
      <w:r w:rsidR="002A28E8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чужом щите, </w:t>
      </w:r>
      <w:r w:rsidR="004E1A3C" w:rsidRPr="00644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заброшенных мячей, накрывание мяча, результативные передачи).</w:t>
      </w:r>
      <w:r w:rsidR="004E1A3C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3C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Методом контроля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644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наблюдения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результате, которого выносятся оценочные суждения по овладению учащимся игровыми действиями (тактическими действиями) соответственно возрастной группе и периоду обучения. </w:t>
      </w:r>
    </w:p>
    <w:p w:rsidR="00485BD4" w:rsidRPr="006440CD" w:rsidRDefault="004E1A3C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Формой контроля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игровых действий являются внутригрупповые игры, соревнования, товарищеские встречи. </w:t>
      </w:r>
    </w:p>
    <w:p w:rsidR="007F6482" w:rsidRPr="006440CD" w:rsidRDefault="007F6482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82" w:rsidRPr="006440CD" w:rsidRDefault="007F6482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82" w:rsidRPr="006440CD" w:rsidRDefault="00515B70" w:rsidP="009A0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D83631" w:rsidRPr="006440CD" w:rsidRDefault="00D83631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1875"/>
        <w:gridCol w:w="1350"/>
        <w:gridCol w:w="3240"/>
        <w:gridCol w:w="3240"/>
      </w:tblGrid>
      <w:tr w:rsidR="00515B70" w:rsidRPr="006440CD" w:rsidTr="006440CD">
        <w:trPr>
          <w:trHeight w:val="697"/>
        </w:trPr>
        <w:tc>
          <w:tcPr>
            <w:tcW w:w="3225" w:type="dxa"/>
            <w:gridSpan w:val="2"/>
            <w:hideMark/>
          </w:tcPr>
          <w:p w:rsidR="009118E2" w:rsidRPr="006440CD" w:rsidRDefault="00515B70" w:rsidP="002A28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3240" w:type="dxa"/>
            <w:hideMark/>
          </w:tcPr>
          <w:p w:rsidR="009118E2" w:rsidRPr="006440CD" w:rsidRDefault="00515B70" w:rsidP="002A28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и приемы</w:t>
            </w:r>
          </w:p>
        </w:tc>
        <w:tc>
          <w:tcPr>
            <w:tcW w:w="3210" w:type="dxa"/>
            <w:hideMark/>
          </w:tcPr>
          <w:p w:rsidR="009118E2" w:rsidRPr="006440CD" w:rsidRDefault="00515B70" w:rsidP="002A28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разновидности</w:t>
            </w:r>
          </w:p>
        </w:tc>
      </w:tr>
      <w:tr w:rsidR="00515B70" w:rsidRPr="006440CD" w:rsidTr="006440CD">
        <w:trPr>
          <w:trHeight w:val="1455"/>
        </w:trPr>
        <w:tc>
          <w:tcPr>
            <w:tcW w:w="3225" w:type="dxa"/>
            <w:gridSpan w:val="2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без мяча</w:t>
            </w:r>
          </w:p>
        </w:tc>
        <w:tc>
          <w:tcPr>
            <w:tcW w:w="3240" w:type="dxa"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стойка, передвижения приставными шагами; остановка двумя шагами и прыжком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вверх толчком одной с приземлением на другую; передвижения в основной стойке; остановка прыжком после ускорения; в шаге</w:t>
            </w:r>
          </w:p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вперед и назад; на месте</w:t>
            </w:r>
          </w:p>
        </w:tc>
        <w:tc>
          <w:tcPr>
            <w:tcW w:w="3210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изменением направления;</w:t>
            </w:r>
          </w:p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чередованием скорости передвижений</w:t>
            </w:r>
          </w:p>
          <w:p w:rsidR="009118E2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поворота на опорной ноге</w:t>
            </w:r>
          </w:p>
        </w:tc>
      </w:tr>
      <w:tr w:rsidR="00515B70" w:rsidRPr="006440CD" w:rsidTr="006440CD">
        <w:tc>
          <w:tcPr>
            <w:tcW w:w="3225" w:type="dxa"/>
            <w:gridSpan w:val="2"/>
            <w:vMerge w:val="restart"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мячом</w:t>
            </w:r>
          </w:p>
        </w:tc>
        <w:tc>
          <w:tcPr>
            <w:tcW w:w="3240" w:type="dxa"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двумя руками от груди в парах и тройках 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 после отскока от пола;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с шагом 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катящегося мяча;</w:t>
            </w:r>
          </w:p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одной рукой от плеча после ведения</w:t>
            </w:r>
          </w:p>
        </w:tc>
        <w:tc>
          <w:tcPr>
            <w:tcW w:w="3210" w:type="dxa"/>
            <w:hideMark/>
          </w:tcPr>
          <w:p w:rsidR="009118E2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месте, при передвижении приставным шагом левым правым боком</w:t>
            </w:r>
            <w:proofErr w:type="gramStart"/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месте и в движении</w:t>
            </w:r>
          </w:p>
        </w:tc>
      </w:tr>
      <w:tr w:rsidR="00515B70" w:rsidRPr="006440CD" w:rsidTr="006440CD">
        <w:tc>
          <w:tcPr>
            <w:tcW w:w="0" w:type="auto"/>
            <w:gridSpan w:val="2"/>
            <w:vMerge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на месте, в движении, с изменением направления</w:t>
            </w:r>
          </w:p>
        </w:tc>
        <w:tc>
          <w:tcPr>
            <w:tcW w:w="3210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прямой, по кругу, «змейкой» </w:t>
            </w:r>
            <w:proofErr w:type="gramEnd"/>
          </w:p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 и в движении</w:t>
            </w:r>
          </w:p>
          <w:p w:rsidR="009118E2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изменение скорости передвижения; с отскоком мяча на разную высоту</w:t>
            </w:r>
          </w:p>
        </w:tc>
      </w:tr>
      <w:tr w:rsidR="00515B70" w:rsidRPr="006440CD" w:rsidTr="006440CD">
        <w:tc>
          <w:tcPr>
            <w:tcW w:w="0" w:type="auto"/>
            <w:gridSpan w:val="2"/>
            <w:vMerge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двумя руками от груди;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баскетбольный щит одной (двумя) руками от груди после ведения</w:t>
            </w:r>
          </w:p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прыжке одной рукой с места</w:t>
            </w:r>
          </w:p>
        </w:tc>
        <w:tc>
          <w:tcPr>
            <w:tcW w:w="3210" w:type="dxa"/>
            <w:hideMark/>
          </w:tcPr>
          <w:p w:rsidR="009118E2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места; снизу (выполнение штрафного броска)</w:t>
            </w:r>
          </w:p>
        </w:tc>
      </w:tr>
      <w:tr w:rsidR="00515B70" w:rsidRPr="006440CD" w:rsidTr="006440CD">
        <w:trPr>
          <w:trHeight w:val="385"/>
        </w:trPr>
        <w:tc>
          <w:tcPr>
            <w:tcW w:w="9705" w:type="dxa"/>
            <w:gridSpan w:val="4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специальной физической и технической подготовки</w:t>
            </w:r>
          </w:p>
        </w:tc>
      </w:tr>
      <w:tr w:rsidR="00515B70" w:rsidRPr="006440CD" w:rsidTr="006440CD">
        <w:trPr>
          <w:trHeight w:val="699"/>
        </w:trPr>
        <w:tc>
          <w:tcPr>
            <w:tcW w:w="9705" w:type="dxa"/>
            <w:gridSpan w:val="4"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</w:t>
            </w:r>
          </w:p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баскетбол по правилам</w:t>
            </w:r>
          </w:p>
        </w:tc>
      </w:tr>
      <w:tr w:rsidR="00515B70" w:rsidRPr="006440CD" w:rsidTr="006440CD">
        <w:trPr>
          <w:trHeight w:val="1455"/>
        </w:trPr>
        <w:tc>
          <w:tcPr>
            <w:tcW w:w="1875" w:type="dxa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7800" w:type="dxa"/>
            <w:gridSpan w:val="3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«Передача мячей в колоннах», «Мяч на полу», «Круговая охота», «Ловля парами», «Борьба за мяч», «Защита стойки», «Салки спиной к щиту» «Салки», «Мяч капитану», «Всадники», «Ловец и перехватчик», «Салки в тройках», «Не давай мяч водящему», «Мяч своему»</w:t>
            </w:r>
            <w:proofErr w:type="gramEnd"/>
          </w:p>
        </w:tc>
      </w:tr>
      <w:tr w:rsidR="00515B70" w:rsidRPr="006440CD" w:rsidTr="006440CD">
        <w:trPr>
          <w:trHeight w:val="634"/>
        </w:trPr>
        <w:tc>
          <w:tcPr>
            <w:tcW w:w="1875" w:type="dxa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мячом</w:t>
            </w:r>
          </w:p>
        </w:tc>
        <w:tc>
          <w:tcPr>
            <w:tcW w:w="7800" w:type="dxa"/>
            <w:gridSpan w:val="3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с мячом и без мяча, постепенно </w:t>
            </w:r>
            <w:proofErr w:type="gramStart"/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усложняющихся</w:t>
            </w:r>
            <w:proofErr w:type="gramEnd"/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игровым формам и др.</w:t>
            </w:r>
          </w:p>
        </w:tc>
      </w:tr>
    </w:tbl>
    <w:p w:rsidR="00515B70" w:rsidRPr="006440CD" w:rsidRDefault="00515B70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18C" w:rsidRPr="006440CD" w:rsidRDefault="006B718C" w:rsidP="002A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18C" w:rsidRPr="006440CD" w:rsidRDefault="006B718C" w:rsidP="002A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18C" w:rsidRPr="006440CD" w:rsidRDefault="006B718C" w:rsidP="002A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B70" w:rsidRPr="006440CD" w:rsidRDefault="00515B70" w:rsidP="002A2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D83631" w:rsidRPr="006440CD" w:rsidRDefault="00D83631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1194"/>
        <w:gridCol w:w="2468"/>
        <w:gridCol w:w="1598"/>
        <w:gridCol w:w="4877"/>
      </w:tblGrid>
      <w:tr w:rsidR="00515B70" w:rsidRPr="006440CD" w:rsidTr="0053393C">
        <w:trPr>
          <w:trHeight w:val="1215"/>
        </w:trPr>
        <w:tc>
          <w:tcPr>
            <w:tcW w:w="1194" w:type="dxa"/>
            <w:hideMark/>
          </w:tcPr>
          <w:p w:rsidR="009118E2" w:rsidRPr="006440CD" w:rsidRDefault="00515B70" w:rsidP="000F63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занятий по порядку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98" w:type="dxa"/>
            <w:hideMark/>
          </w:tcPr>
          <w:p w:rsidR="009118E2" w:rsidRPr="006440CD" w:rsidRDefault="00515B70" w:rsidP="002A28E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877" w:type="dxa"/>
            <w:hideMark/>
          </w:tcPr>
          <w:p w:rsidR="009118E2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сведения. Примечание.</w:t>
            </w:r>
          </w:p>
        </w:tc>
      </w:tr>
      <w:tr w:rsidR="00515B70" w:rsidRPr="006440CD" w:rsidTr="0053393C">
        <w:trPr>
          <w:trHeight w:val="962"/>
        </w:trPr>
        <w:tc>
          <w:tcPr>
            <w:tcW w:w="1194" w:type="dxa"/>
            <w:hideMark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515B70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Введение. </w:t>
            </w:r>
          </w:p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физкультурной деятельности. История зарождения игры «Баскетбол». Содержание и этапы развития игры. Техника безопасности. Стойка игрока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  <w:vMerge w:val="restart"/>
            <w:hideMark/>
          </w:tcPr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баскетбола. </w:t>
            </w:r>
          </w:p>
          <w:p w:rsidR="00515B70" w:rsidRPr="006440CD" w:rsidRDefault="00515B70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каждой игрой разминка. ОРУ. Специальная разминка баскетболиста. Перед каждым занятием основы знаний по физкультуре. Теоретические сведения по 3 мин.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техника безопасности при занятиях спортивными играми;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история Российского баскетбола;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лучшие игроки области и России;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простейшие правила игры.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терминология разучиваемых </w:t>
            </w: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упражнений, их функциональный смысл и           направленность воздействия на организм;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правила личной гигиены;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азбука баскетбола (основные технические приемы).</w:t>
            </w:r>
          </w:p>
          <w:p w:rsidR="00737078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профилактика травматизма на занятиях;</w:t>
            </w:r>
          </w:p>
          <w:p w:rsidR="00ED5E4E" w:rsidRPr="006440CD" w:rsidRDefault="00737078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ED5E4E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проведения соревнований;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общая характеристика сторон подготовки спортсмена; 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подготовка баскетболиста;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техническая подготовка баскетболиста;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тактическая подготовка баскетболиста;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подготовка баскетболиста;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соревновательная деятельность баскетболиста;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соревнований по баскетболу;</w:t>
            </w:r>
          </w:p>
          <w:p w:rsidR="00ED5E4E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судейства соревнований по баскетболу;</w:t>
            </w:r>
          </w:p>
          <w:p w:rsidR="002A28E8" w:rsidRPr="006440CD" w:rsidRDefault="00ED5E4E" w:rsidP="002A28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места занятий, оборудование и инве</w:t>
            </w:r>
            <w:r w:rsidR="002A28E8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нтарь для занятий баскетболом.</w:t>
            </w: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  <w:hideMark/>
          </w:tcPr>
          <w:p w:rsidR="009118E2" w:rsidRPr="006440CD" w:rsidRDefault="000173AD" w:rsidP="00B955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Техника игры. </w:t>
            </w: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перед игрой. Значение разминки. Стойка игрока. Передвижения, остановка шагом, прыжком.</w:t>
            </w:r>
            <w:r w:rsidR="00ED5E4E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игры.</w:t>
            </w:r>
            <w:r w:rsidR="00510886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физической подготовленности.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Техника перемещений. </w:t>
            </w: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на месте и в движении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Техника владения мячом. </w:t>
            </w: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правой и левой рукой, бросок мяча одной рукой с места.</w:t>
            </w:r>
            <w:r w:rsidR="00ED5E4E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игры.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 двумя руками от груди с шагом и сменой места.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шагом и бегом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от плеча, после ведения</w:t>
            </w:r>
            <w:r w:rsidR="00ED5E4E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Эстафеты. </w:t>
            </w:r>
            <w:r w:rsidR="00510886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физической и технической подготовки.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изменением направления и скорости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от плеча одной рукой, двумя руками снизу. Одной рукой снизу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движении после двух шагов</w:t>
            </w:r>
            <w:r w:rsidR="00510886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Подвижные игры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Мини-баскетбол по упрощенным правилам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Штрафной бросок в корзину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Техника владения мячом и противодействия. </w:t>
            </w: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Вырывание и выбивание мяча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 мяча</w:t>
            </w:r>
            <w:r w:rsidR="00510886"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Подвижные игры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Накрывание. Отбивание 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 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парах на месте, при встречном движении и с отскоком от пола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B70" w:rsidRPr="006440CD" w:rsidTr="0053393C">
        <w:trPr>
          <w:trHeight w:val="1230"/>
        </w:trPr>
        <w:tc>
          <w:tcPr>
            <w:tcW w:w="1194" w:type="dxa"/>
          </w:tcPr>
          <w:p w:rsidR="009118E2" w:rsidRPr="006440CD" w:rsidRDefault="000173AD" w:rsidP="00B955E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468" w:type="dxa"/>
            <w:hideMark/>
          </w:tcPr>
          <w:p w:rsidR="009118E2" w:rsidRPr="006440CD" w:rsidRDefault="00515B70" w:rsidP="002A28E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Тактика игры. </w:t>
            </w:r>
            <w:r w:rsidRPr="0064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1598" w:type="dxa"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15B70" w:rsidRPr="006440CD" w:rsidRDefault="00515B70" w:rsidP="002A28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B70" w:rsidRPr="006440CD" w:rsidRDefault="00515B70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8C" w:rsidRPr="006440CD" w:rsidRDefault="006B718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18C" w:rsidRPr="006440CD" w:rsidRDefault="006B718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BD4" w:rsidRPr="006440CD" w:rsidRDefault="00485BD4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</w:t>
      </w:r>
      <w:r w:rsidRPr="0064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занятий</w:t>
      </w:r>
    </w:p>
    <w:p w:rsidR="00AB4D4C" w:rsidRPr="006440CD" w:rsidRDefault="00AB4D4C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AC" w:rsidRPr="006440CD" w:rsidRDefault="00AB4D4C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85BD4" w:rsidRPr="00644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занятий необходимо </w:t>
      </w:r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оборудование </w:t>
      </w:r>
      <w:r w:rsidRPr="00644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инвентарь:</w:t>
      </w:r>
    </w:p>
    <w:p w:rsidR="00AB4D4C" w:rsidRPr="006440CD" w:rsidRDefault="00AB4D4C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CAC" w:rsidRPr="006440CD" w:rsidRDefault="00D26CAC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•</w:t>
      </w:r>
      <w:r w:rsidRPr="006440CD">
        <w:rPr>
          <w:rFonts w:ascii="Times New Roman" w:hAnsi="Times New Roman" w:cs="Times New Roman"/>
          <w:sz w:val="28"/>
          <w:szCs w:val="28"/>
        </w:rPr>
        <w:tab/>
        <w:t>Помещение спортзала (баскетбольная площадка);</w:t>
      </w:r>
    </w:p>
    <w:p w:rsidR="00D26CAC" w:rsidRPr="006440CD" w:rsidRDefault="00D26CAC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440CD">
        <w:rPr>
          <w:rFonts w:ascii="Times New Roman" w:hAnsi="Times New Roman" w:cs="Times New Roman"/>
          <w:sz w:val="28"/>
          <w:szCs w:val="28"/>
        </w:rPr>
        <w:tab/>
        <w:t xml:space="preserve">Баскетбольные мячи – 20 </w:t>
      </w:r>
      <w:proofErr w:type="spellStart"/>
      <w:proofErr w:type="gramStart"/>
      <w:r w:rsidRPr="006440C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440CD">
        <w:rPr>
          <w:rFonts w:ascii="Times New Roman" w:hAnsi="Times New Roman" w:cs="Times New Roman"/>
          <w:sz w:val="28"/>
          <w:szCs w:val="28"/>
        </w:rPr>
        <w:t>;</w:t>
      </w:r>
    </w:p>
    <w:p w:rsidR="00D26CAC" w:rsidRPr="006440CD" w:rsidRDefault="002A28E8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•</w:t>
      </w:r>
      <w:r w:rsidRPr="006440CD">
        <w:rPr>
          <w:rFonts w:ascii="Times New Roman" w:hAnsi="Times New Roman" w:cs="Times New Roman"/>
          <w:sz w:val="28"/>
          <w:szCs w:val="28"/>
        </w:rPr>
        <w:tab/>
        <w:t>Баскетбольный щит – 4</w:t>
      </w:r>
      <w:r w:rsidR="00D26CAC" w:rsidRPr="0064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6CAC" w:rsidRPr="006440C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26CAC" w:rsidRPr="006440CD">
        <w:rPr>
          <w:rFonts w:ascii="Times New Roman" w:hAnsi="Times New Roman" w:cs="Times New Roman"/>
          <w:sz w:val="28"/>
          <w:szCs w:val="28"/>
        </w:rPr>
        <w:t>;</w:t>
      </w:r>
    </w:p>
    <w:p w:rsidR="00D26CAC" w:rsidRPr="006440CD" w:rsidRDefault="002A28E8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•</w:t>
      </w:r>
      <w:r w:rsidRPr="006440CD">
        <w:rPr>
          <w:rFonts w:ascii="Times New Roman" w:hAnsi="Times New Roman" w:cs="Times New Roman"/>
          <w:sz w:val="28"/>
          <w:szCs w:val="28"/>
        </w:rPr>
        <w:tab/>
        <w:t>Набивные мячи – 10</w:t>
      </w:r>
      <w:r w:rsidR="00D26CAC" w:rsidRPr="0064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6CAC" w:rsidRPr="006440C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26CAC" w:rsidRPr="006440CD">
        <w:rPr>
          <w:rFonts w:ascii="Times New Roman" w:hAnsi="Times New Roman" w:cs="Times New Roman"/>
          <w:sz w:val="28"/>
          <w:szCs w:val="28"/>
        </w:rPr>
        <w:t>;</w:t>
      </w:r>
    </w:p>
    <w:p w:rsidR="00D26CAC" w:rsidRPr="006440CD" w:rsidRDefault="00D26CAC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•</w:t>
      </w:r>
      <w:r w:rsidRPr="006440CD">
        <w:rPr>
          <w:rFonts w:ascii="Times New Roman" w:hAnsi="Times New Roman" w:cs="Times New Roman"/>
          <w:sz w:val="28"/>
          <w:szCs w:val="28"/>
        </w:rPr>
        <w:tab/>
        <w:t xml:space="preserve">Скакалки – 20 </w:t>
      </w:r>
      <w:proofErr w:type="spellStart"/>
      <w:proofErr w:type="gramStart"/>
      <w:r w:rsidRPr="006440C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440CD">
        <w:rPr>
          <w:rFonts w:ascii="Times New Roman" w:hAnsi="Times New Roman" w:cs="Times New Roman"/>
          <w:sz w:val="28"/>
          <w:szCs w:val="28"/>
        </w:rPr>
        <w:t>;</w:t>
      </w:r>
    </w:p>
    <w:p w:rsidR="00D26CAC" w:rsidRPr="006440CD" w:rsidRDefault="00D26CAC" w:rsidP="002A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CD">
        <w:rPr>
          <w:rFonts w:ascii="Times New Roman" w:hAnsi="Times New Roman" w:cs="Times New Roman"/>
          <w:sz w:val="28"/>
          <w:szCs w:val="28"/>
        </w:rPr>
        <w:t>•</w:t>
      </w:r>
      <w:r w:rsidRPr="006440CD">
        <w:rPr>
          <w:rFonts w:ascii="Times New Roman" w:hAnsi="Times New Roman" w:cs="Times New Roman"/>
          <w:sz w:val="28"/>
          <w:szCs w:val="28"/>
        </w:rPr>
        <w:tab/>
        <w:t>Стойки</w:t>
      </w:r>
      <w:r w:rsidR="002A28E8" w:rsidRPr="006440CD">
        <w:rPr>
          <w:rFonts w:ascii="Times New Roman" w:hAnsi="Times New Roman" w:cs="Times New Roman"/>
          <w:sz w:val="28"/>
          <w:szCs w:val="28"/>
        </w:rPr>
        <w:t xml:space="preserve"> (конусы)</w:t>
      </w:r>
      <w:r w:rsidRPr="006440C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proofErr w:type="gramStart"/>
      <w:r w:rsidRPr="006440C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440CD">
        <w:rPr>
          <w:rFonts w:ascii="Times New Roman" w:hAnsi="Times New Roman" w:cs="Times New Roman"/>
          <w:sz w:val="28"/>
          <w:szCs w:val="28"/>
        </w:rPr>
        <w:t>;</w:t>
      </w:r>
    </w:p>
    <w:p w:rsidR="00485BD4" w:rsidRPr="006440CD" w:rsidRDefault="00485BD4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B5" w:rsidRPr="006440CD" w:rsidRDefault="006B64B5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D2C" w:rsidRPr="006440CD" w:rsidRDefault="009A0D2C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9A0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310" w:rsidRPr="006440CD" w:rsidRDefault="000F6310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3AD" w:rsidRPr="006440CD" w:rsidRDefault="000173AD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5EA" w:rsidRPr="006440CD" w:rsidRDefault="00B955EA" w:rsidP="00B955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BD4" w:rsidRPr="006440CD" w:rsidRDefault="00485BD4" w:rsidP="00B955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485BD4" w:rsidRPr="006440CD" w:rsidRDefault="00485BD4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A0D2C" w:rsidRPr="006440CD" w:rsidRDefault="009A0D2C" w:rsidP="002A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85BD4" w:rsidRPr="006440CD" w:rsidRDefault="00485BD4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методика обучения :учебное  пособие/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Д.И.Нестеровский,М.,ИЦ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«Академия,2007»</w:t>
      </w:r>
    </w:p>
    <w:p w:rsidR="00485BD4" w:rsidRPr="006440CD" w:rsidRDefault="00485BD4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оурочная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для детско-юношеских спортивных школ Ю.Д.Железняк,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И.А.Водянникова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В.Б.Гаптов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Москва,1984</w:t>
      </w:r>
    </w:p>
    <w:p w:rsidR="00485BD4" w:rsidRPr="006440CD" w:rsidRDefault="00485BD4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.Е.Любомирский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Г.Б.Мейксон,В.И.Лях-М.:Просвещение,2001</w:t>
      </w:r>
    </w:p>
    <w:p w:rsidR="00485BD4" w:rsidRPr="006440CD" w:rsidRDefault="00485BD4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культура»,</w:t>
      </w:r>
      <w:r w:rsidR="000F6310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В.П.Богословский, Ю.Д.Железняк, Н.П. Клусов-М.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росвещение,1998.</w:t>
      </w:r>
    </w:p>
    <w:p w:rsidR="00485BD4" w:rsidRPr="006440CD" w:rsidRDefault="00485BD4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воспитание учащихся 5-7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учителя/В.И.Лях,Г.Б.Мейксон,Ю.А.Копылов.-М.:Просвещение,1997,</w:t>
      </w:r>
    </w:p>
    <w:p w:rsidR="00485BD4" w:rsidRPr="006440CD" w:rsidRDefault="00485BD4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культуры»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Г.И.Погадаев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ФиС,2000</w:t>
      </w:r>
    </w:p>
    <w:p w:rsidR="00485BD4" w:rsidRPr="006440CD" w:rsidRDefault="006B64B5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10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</w:t>
      </w:r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Н.В.Решетников </w:t>
      </w:r>
      <w:proofErr w:type="spellStart"/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Ю.Л.Кислицын</w:t>
      </w:r>
      <w:proofErr w:type="spellEnd"/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Р.Л.Палтикевич</w:t>
      </w:r>
      <w:proofErr w:type="spellEnd"/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Г.И.Погадаев</w:t>
      </w:r>
      <w:proofErr w:type="spellEnd"/>
      <w:r w:rsidR="00485BD4"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ИЦ «Академия»,2008</w:t>
      </w:r>
    </w:p>
    <w:p w:rsidR="006B64B5" w:rsidRPr="006440CD" w:rsidRDefault="006B64B5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Е.Р.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. Юный баскетболист: пособие для тренеров. - Москва, «Физкультура и спорт», 1987 г.</w:t>
      </w:r>
    </w:p>
    <w:p w:rsidR="006B64B5" w:rsidRPr="006440CD" w:rsidRDefault="006B64B5" w:rsidP="000F7D6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Лях, Г.Б. </w:t>
      </w:r>
      <w:proofErr w:type="spellStart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Мейксон</w:t>
      </w:r>
      <w:proofErr w:type="spellEnd"/>
      <w:r w:rsidRPr="006440C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воспитание учащихся 5-7 классов: пособия для учителя. - Москва, «Просвещение», 2002 г.</w:t>
      </w:r>
    </w:p>
    <w:p w:rsidR="00485BD4" w:rsidRPr="006440CD" w:rsidRDefault="00485BD4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85BD4" w:rsidRPr="006440CD" w:rsidRDefault="00485BD4" w:rsidP="002A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485BD4" w:rsidRPr="006440CD" w:rsidSect="00E44AF8">
      <w:pgSz w:w="11906" w:h="16838"/>
      <w:pgMar w:top="567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30" w:hanging="360"/>
      </w:pPr>
      <w:rPr>
        <w:rFonts w:ascii="Symbol" w:hAnsi="Symbol"/>
      </w:rPr>
    </w:lvl>
  </w:abstractNum>
  <w:abstractNum w:abstractNumId="1">
    <w:nsid w:val="017509C5"/>
    <w:multiLevelType w:val="hybridMultilevel"/>
    <w:tmpl w:val="FE5E02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92673B"/>
    <w:multiLevelType w:val="hybridMultilevel"/>
    <w:tmpl w:val="089ED7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E33EB7"/>
    <w:multiLevelType w:val="hybridMultilevel"/>
    <w:tmpl w:val="4F3E747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F875E0E"/>
    <w:multiLevelType w:val="hybridMultilevel"/>
    <w:tmpl w:val="FE44FA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E5B32"/>
    <w:multiLevelType w:val="hybridMultilevel"/>
    <w:tmpl w:val="BD90B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0953"/>
    <w:multiLevelType w:val="hybridMultilevel"/>
    <w:tmpl w:val="B79A2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5392"/>
    <w:multiLevelType w:val="hybridMultilevel"/>
    <w:tmpl w:val="97A4ED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40FDE"/>
    <w:multiLevelType w:val="hybridMultilevel"/>
    <w:tmpl w:val="0FC0A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4403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FB8"/>
    <w:multiLevelType w:val="hybridMultilevel"/>
    <w:tmpl w:val="C3508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B43B45"/>
    <w:multiLevelType w:val="hybridMultilevel"/>
    <w:tmpl w:val="0F86D7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DF156D"/>
    <w:multiLevelType w:val="hybridMultilevel"/>
    <w:tmpl w:val="4768A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E7D4C"/>
    <w:multiLevelType w:val="hybridMultilevel"/>
    <w:tmpl w:val="318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825CD"/>
    <w:multiLevelType w:val="hybridMultilevel"/>
    <w:tmpl w:val="D0E4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A1DA3"/>
    <w:multiLevelType w:val="hybridMultilevel"/>
    <w:tmpl w:val="86862E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DDB3800"/>
    <w:multiLevelType w:val="hybridMultilevel"/>
    <w:tmpl w:val="1F86C0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500638"/>
    <w:multiLevelType w:val="hybridMultilevel"/>
    <w:tmpl w:val="0B4CD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997774"/>
    <w:multiLevelType w:val="hybridMultilevel"/>
    <w:tmpl w:val="FF2034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2466C"/>
    <w:multiLevelType w:val="hybridMultilevel"/>
    <w:tmpl w:val="C7DA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838A9"/>
    <w:multiLevelType w:val="hybridMultilevel"/>
    <w:tmpl w:val="B7F0ED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DE3AE5"/>
    <w:multiLevelType w:val="hybridMultilevel"/>
    <w:tmpl w:val="AA68C7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E12ED2"/>
    <w:multiLevelType w:val="hybridMultilevel"/>
    <w:tmpl w:val="B356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C1694"/>
    <w:multiLevelType w:val="hybridMultilevel"/>
    <w:tmpl w:val="EE747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6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7"/>
  </w:num>
  <w:num w:numId="10">
    <w:abstractNumId w:val="9"/>
  </w:num>
  <w:num w:numId="11">
    <w:abstractNumId w:val="19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6"/>
  </w:num>
  <w:num w:numId="19">
    <w:abstractNumId w:val="18"/>
  </w:num>
  <w:num w:numId="20">
    <w:abstractNumId w:val="5"/>
  </w:num>
  <w:num w:numId="21">
    <w:abstractNumId w:val="11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0B0D"/>
    <w:rsid w:val="000173AD"/>
    <w:rsid w:val="000F6310"/>
    <w:rsid w:val="000F7D65"/>
    <w:rsid w:val="00122984"/>
    <w:rsid w:val="001C7E2B"/>
    <w:rsid w:val="00246D6A"/>
    <w:rsid w:val="002A28E8"/>
    <w:rsid w:val="002A44A3"/>
    <w:rsid w:val="002E48A1"/>
    <w:rsid w:val="00323578"/>
    <w:rsid w:val="00361D40"/>
    <w:rsid w:val="003A30CE"/>
    <w:rsid w:val="003B40D1"/>
    <w:rsid w:val="00414A39"/>
    <w:rsid w:val="00474E3A"/>
    <w:rsid w:val="00485BD4"/>
    <w:rsid w:val="004C0B0D"/>
    <w:rsid w:val="004D0738"/>
    <w:rsid w:val="004E1A3C"/>
    <w:rsid w:val="00510886"/>
    <w:rsid w:val="00515B70"/>
    <w:rsid w:val="0053393C"/>
    <w:rsid w:val="005419F8"/>
    <w:rsid w:val="0063022E"/>
    <w:rsid w:val="006440CD"/>
    <w:rsid w:val="006462C2"/>
    <w:rsid w:val="006A2997"/>
    <w:rsid w:val="006B64B5"/>
    <w:rsid w:val="006B718C"/>
    <w:rsid w:val="00737078"/>
    <w:rsid w:val="00762213"/>
    <w:rsid w:val="00784892"/>
    <w:rsid w:val="007A5236"/>
    <w:rsid w:val="007E674E"/>
    <w:rsid w:val="007F6482"/>
    <w:rsid w:val="00811B19"/>
    <w:rsid w:val="008237A0"/>
    <w:rsid w:val="008279DC"/>
    <w:rsid w:val="00853E4E"/>
    <w:rsid w:val="008D21B3"/>
    <w:rsid w:val="009118E2"/>
    <w:rsid w:val="009415D5"/>
    <w:rsid w:val="009A0D2C"/>
    <w:rsid w:val="009A3D06"/>
    <w:rsid w:val="00A477C7"/>
    <w:rsid w:val="00AB4D4C"/>
    <w:rsid w:val="00B67525"/>
    <w:rsid w:val="00B955EA"/>
    <w:rsid w:val="00BA154F"/>
    <w:rsid w:val="00BE400D"/>
    <w:rsid w:val="00C41048"/>
    <w:rsid w:val="00C861C8"/>
    <w:rsid w:val="00CF3BA4"/>
    <w:rsid w:val="00D26CAC"/>
    <w:rsid w:val="00D83631"/>
    <w:rsid w:val="00D93105"/>
    <w:rsid w:val="00DC719F"/>
    <w:rsid w:val="00E10B06"/>
    <w:rsid w:val="00E44AF8"/>
    <w:rsid w:val="00EA4084"/>
    <w:rsid w:val="00ED5E4E"/>
    <w:rsid w:val="00F45C80"/>
    <w:rsid w:val="00F71267"/>
    <w:rsid w:val="00F7763F"/>
    <w:rsid w:val="00FC1C5C"/>
    <w:rsid w:val="00F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78"/>
  </w:style>
  <w:style w:type="paragraph" w:styleId="1">
    <w:name w:val="heading 1"/>
    <w:basedOn w:val="a"/>
    <w:next w:val="a"/>
    <w:link w:val="10"/>
    <w:uiPriority w:val="9"/>
    <w:qFormat/>
    <w:rsid w:val="00CF3BA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BA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BA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BA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BA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BA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BA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BA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BA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BA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BA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BA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B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BA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B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BA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BA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BA4"/>
    <w:rPr>
      <w:b/>
      <w:bCs/>
      <w:spacing w:val="0"/>
    </w:rPr>
  </w:style>
  <w:style w:type="character" w:styleId="a9">
    <w:name w:val="Emphasis"/>
    <w:uiPriority w:val="20"/>
    <w:qFormat/>
    <w:rsid w:val="00CF3BA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F3BA4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F3BA4"/>
  </w:style>
  <w:style w:type="paragraph" w:styleId="ac">
    <w:name w:val="List Paragraph"/>
    <w:basedOn w:val="a"/>
    <w:uiPriority w:val="34"/>
    <w:qFormat/>
    <w:rsid w:val="00CF3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BA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BA4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F3BA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F3BA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F3B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F3BA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F3BA4"/>
    <w:rPr>
      <w:smallCaps/>
    </w:rPr>
  </w:style>
  <w:style w:type="character" w:styleId="af2">
    <w:name w:val="Intense Reference"/>
    <w:uiPriority w:val="32"/>
    <w:qFormat/>
    <w:rsid w:val="00CF3BA4"/>
    <w:rPr>
      <w:b/>
      <w:bCs/>
      <w:smallCaps/>
      <w:color w:val="auto"/>
    </w:rPr>
  </w:style>
  <w:style w:type="character" w:styleId="af3">
    <w:name w:val="Book Title"/>
    <w:uiPriority w:val="33"/>
    <w:qFormat/>
    <w:rsid w:val="00CF3BA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F3BA4"/>
    <w:pPr>
      <w:outlineLvl w:val="9"/>
    </w:pPr>
    <w:rPr>
      <w:lang w:bidi="en-US"/>
    </w:rPr>
  </w:style>
  <w:style w:type="paragraph" w:customStyle="1" w:styleId="Style2">
    <w:name w:val="Style2"/>
    <w:basedOn w:val="a"/>
    <w:rsid w:val="00246D6A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46D6A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3A30CE"/>
    <w:pPr>
      <w:spacing w:after="12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Знак"/>
    <w:basedOn w:val="a0"/>
    <w:link w:val="af5"/>
    <w:rsid w:val="003A30CE"/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85BD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85BD4"/>
  </w:style>
  <w:style w:type="table" w:styleId="af9">
    <w:name w:val="Table Grid"/>
    <w:basedOn w:val="a1"/>
    <w:uiPriority w:val="59"/>
    <w:rsid w:val="0091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5D57-0EF9-429F-8F68-2776B00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dcterms:created xsi:type="dcterms:W3CDTF">2023-01-10T08:40:00Z</dcterms:created>
  <dcterms:modified xsi:type="dcterms:W3CDTF">2023-09-19T02:33:00Z</dcterms:modified>
</cp:coreProperties>
</file>