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B3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450273" cy="8171935"/>
            <wp:effectExtent l="19050" t="0" r="0" b="0"/>
            <wp:docPr id="1" name="Рисунок 1" descr="C:\Users\W7-Pro\Pictures\2019-09-13\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73" cy="8171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77F2" w:rsidRDefault="003D77F2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227" w:rsidRPr="00700964" w:rsidRDefault="00FE1227" w:rsidP="00FE12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FE1227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химии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1227" w:rsidRDefault="00FE1227" w:rsidP="00FE122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 закона «Об образовании в Российской Федерации» №273 от 29.12.2012 в действующей редакции;</w:t>
      </w:r>
    </w:p>
    <w:p w:rsidR="00FE1227" w:rsidRDefault="00FE1227" w:rsidP="00FE122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основной образовательной программы основного общего образов</w:t>
      </w:r>
      <w:r w:rsidR="00DD30EC">
        <w:rPr>
          <w:rFonts w:ascii="Times New Roman" w:hAnsi="Times New Roman"/>
          <w:color w:val="000000"/>
          <w:sz w:val="24"/>
          <w:szCs w:val="24"/>
        </w:rPr>
        <w:t>ания;</w:t>
      </w:r>
    </w:p>
    <w:p w:rsidR="00FE1227" w:rsidRDefault="00FE1227" w:rsidP="00FE122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учебного плана МАОУ гимназии №2;</w:t>
      </w:r>
    </w:p>
    <w:p w:rsidR="00FE1227" w:rsidRPr="00865174" w:rsidRDefault="00FE1227" w:rsidP="00FE1227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651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авторской Программы курса химии для 8-9 классов общеобразовательных учреждений О.С. Габриеляна (201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Pr="008651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года). </w:t>
      </w:r>
    </w:p>
    <w:p w:rsidR="00FE1227" w:rsidRDefault="00FE1227" w:rsidP="00FE1227">
      <w:pPr>
        <w:pStyle w:val="a3"/>
        <w:ind w:firstLine="708"/>
        <w:rPr>
          <w:iCs/>
          <w:sz w:val="24"/>
        </w:rPr>
      </w:pPr>
      <w:r>
        <w:rPr>
          <w:iCs/>
          <w:sz w:val="24"/>
        </w:rPr>
        <w:t>Место учебного предмета в учебном плане</w:t>
      </w:r>
    </w:p>
    <w:p w:rsidR="00FE1227" w:rsidRDefault="00FE1227" w:rsidP="00FE1227">
      <w:pPr>
        <w:pStyle w:val="a3"/>
        <w:jc w:val="both"/>
        <w:rPr>
          <w:b w:val="0"/>
          <w:iCs/>
          <w:sz w:val="24"/>
        </w:rPr>
      </w:pPr>
      <w:r>
        <w:rPr>
          <w:b w:val="0"/>
          <w:iCs/>
          <w:sz w:val="24"/>
        </w:rPr>
        <w:t>Учебный план отводит на изучение химии в 8 классе 2 ч в неделю, всего 68 ч.</w:t>
      </w:r>
    </w:p>
    <w:p w:rsidR="00FE1227" w:rsidRDefault="00FE1227" w:rsidP="00FE1227">
      <w:pPr>
        <w:pStyle w:val="a3"/>
        <w:ind w:firstLine="708"/>
        <w:jc w:val="both"/>
        <w:rPr>
          <w:b w:val="0"/>
          <w:iCs/>
          <w:sz w:val="24"/>
        </w:rPr>
      </w:pPr>
      <w:r>
        <w:rPr>
          <w:b w:val="0"/>
          <w:iCs/>
          <w:sz w:val="24"/>
        </w:rPr>
        <w:t xml:space="preserve">В данной параллели обучаются </w:t>
      </w:r>
      <w:r w:rsidR="00144244">
        <w:rPr>
          <w:b w:val="0"/>
          <w:iCs/>
          <w:sz w:val="24"/>
        </w:rPr>
        <w:t>3</w:t>
      </w:r>
      <w:r>
        <w:rPr>
          <w:b w:val="0"/>
          <w:iCs/>
          <w:sz w:val="24"/>
        </w:rPr>
        <w:t xml:space="preserve"> ученика</w:t>
      </w:r>
      <w:r w:rsidRPr="001619EE">
        <w:rPr>
          <w:b w:val="0"/>
          <w:iCs/>
          <w:sz w:val="24"/>
        </w:rPr>
        <w:t xml:space="preserve"> 7 вида. Учитывая рекомендации психолого-медико-педагогической комиссии, индивидуальные особенности данных обучающихся, изучение тем дается на базовом уров</w:t>
      </w:r>
      <w:r w:rsidR="00AB76E1">
        <w:rPr>
          <w:b w:val="0"/>
          <w:iCs/>
          <w:sz w:val="24"/>
        </w:rPr>
        <w:t xml:space="preserve">не. Текущий контроль и промежуточная аттестация проводится на базовом уровне по </w:t>
      </w:r>
      <w:proofErr w:type="spellStart"/>
      <w:r w:rsidR="00AB76E1">
        <w:rPr>
          <w:b w:val="0"/>
          <w:iCs/>
          <w:sz w:val="24"/>
        </w:rPr>
        <w:t>индивидуальнымКИМам</w:t>
      </w:r>
      <w:proofErr w:type="spellEnd"/>
      <w:r w:rsidR="00AB76E1">
        <w:rPr>
          <w:b w:val="0"/>
          <w:iCs/>
          <w:sz w:val="24"/>
        </w:rPr>
        <w:t>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цели основного общего образования с учетом специфики курса химии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Главные цели основного общего образования состоят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1227" w:rsidRPr="00700964" w:rsidRDefault="00FE1227" w:rsidP="00FE122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представления о мире, основанного на приобретенных знаниях, умениях и способах деятельности;</w:t>
      </w:r>
    </w:p>
    <w:p w:rsidR="00FE1227" w:rsidRPr="00700964" w:rsidRDefault="00FE1227" w:rsidP="00FE122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приобретении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разнообразной деятельности, познания и самопознания;</w:t>
      </w:r>
    </w:p>
    <w:p w:rsidR="00FE1227" w:rsidRPr="00700964" w:rsidRDefault="00FE1227" w:rsidP="00FE122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подготовке к осуществлению осознанного выбора индивидуальной образовательной или профессиональной траектории.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вклад в достижение главных целей основного общего образования вносит изучение химии. Которое призвано обеспечить:</w:t>
      </w:r>
    </w:p>
    <w:p w:rsidR="00FE1227" w:rsidRPr="00700964" w:rsidRDefault="00FE1227" w:rsidP="00FE122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системы химических знаний как компонента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картины мира;</w:t>
      </w:r>
    </w:p>
    <w:p w:rsidR="00FE1227" w:rsidRPr="00700964" w:rsidRDefault="00FE1227" w:rsidP="00FE122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FE1227" w:rsidRPr="00700964" w:rsidRDefault="00FE1227" w:rsidP="00FE122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деятельности;</w:t>
      </w:r>
    </w:p>
    <w:p w:rsidR="00FE1227" w:rsidRPr="00700964" w:rsidRDefault="00FE1227" w:rsidP="00FE122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безопасного обращения с веществами, используемыми в повседневной жизни.</w:t>
      </w:r>
    </w:p>
    <w:p w:rsidR="00FE1227" w:rsidRPr="00EE1632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16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Целями изучения химии в основной школе являются:</w:t>
      </w:r>
    </w:p>
    <w:p w:rsidR="00FE1227" w:rsidRPr="00700964" w:rsidRDefault="00FE1227" w:rsidP="00FE1227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FE1227" w:rsidRPr="00700964" w:rsidRDefault="00FE1227" w:rsidP="00FE1227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</w:t>
      </w:r>
    </w:p>
    <w:p w:rsidR="00FE1227" w:rsidRDefault="00FE1227" w:rsidP="00FE1227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  <w:proofErr w:type="gramEnd"/>
    </w:p>
    <w:p w:rsidR="00AB76E1" w:rsidRPr="00700964" w:rsidRDefault="00AB76E1" w:rsidP="00AB76E1">
      <w:pPr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Основными идеями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 Химия являются: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○ материальное единство веществ естественного мира, их генетическая связь;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причинно-следственные связи между составом, строением, свойствами, получением и применением веществ;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познаваемость веществ и закономерностей протекания химических реакций;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○ объясняющая и прогнозирующая роль теоретических знаний для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фактологического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химии элементов;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конкретное химическое соединение как звено в непрерывной цепи превращений веществ, участвующее в круговороте химических элементов и химической эволюции;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объективность и познаваемость законов природы; знание законов химии позволяет управлять химическими превращения ми веществ, находить экологически безопасные способы производства и охраны окружающей среды от загрязнения;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взаимосвязанность науки и практики; требования практики — движущая сила развития науки, успехи практики обусловлены достижениями науки;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○ развитие химической науки и химизация народного хозяйства служат интересам человека и общества в целом, имеют гуманистический характер и призваны способствовать решению глобальных проблем современности.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идеи реализуются путем достижения следующих </w:t>
      </w: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целей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учащихся химической картины мира как органической части его целостной естественнонаучной картины;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учащихся в процессе изучения ими химической науки и ее вклада в современный научно-технический прогресс;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воспитание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проектирование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реализация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учреждения;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овладение 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ключевыми компетенциями (учебно-познавательными, информационными, ценностно-смысловыми, коммуникативными)</w:t>
      </w:r>
    </w:p>
    <w:p w:rsidR="00FE1227" w:rsidRPr="00952C77" w:rsidRDefault="00FE1227" w:rsidP="00FE12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изучения предмета</w:t>
      </w:r>
    </w:p>
    <w:p w:rsidR="00FE1227" w:rsidRPr="00700964" w:rsidRDefault="00FE1227" w:rsidP="00FE1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курса химии основной школы позволяет сформировать у учащихся не только познавательные ценности, но и другие компоненты системы ценностей: труда и быта, коммуникативные, нравственные, эстетические.</w:t>
      </w:r>
    </w:p>
    <w:p w:rsidR="00FE1227" w:rsidRPr="00700964" w:rsidRDefault="00FE1227" w:rsidP="00FE12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700964">
        <w:rPr>
          <w:rFonts w:ascii="Times New Roman" w:hAnsi="Times New Roman" w:cs="Times New Roman"/>
          <w:sz w:val="24"/>
          <w:szCs w:val="24"/>
        </w:rPr>
        <w:t xml:space="preserve"> изучения предмета «Химия» в 8 классе являются следующие умения:</w:t>
      </w:r>
    </w:p>
    <w:p w:rsidR="00FE1227" w:rsidRPr="00700964" w:rsidRDefault="00FE1227" w:rsidP="00FE1227">
      <w:pPr>
        <w:widowControl w:val="0"/>
        <w:numPr>
          <w:ilvl w:val="0"/>
          <w:numId w:val="4"/>
        </w:numPr>
        <w:spacing w:after="0" w:line="240" w:lineRule="auto"/>
        <w:ind w:left="896" w:hanging="3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FE1227" w:rsidRPr="00700964" w:rsidRDefault="00FE1227" w:rsidP="00FE1227">
      <w:pPr>
        <w:numPr>
          <w:ilvl w:val="0"/>
          <w:numId w:val="4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964">
        <w:rPr>
          <w:rFonts w:ascii="Times New Roman" w:eastAsia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 </w:t>
      </w: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потребность и готовность к самообразованию, в том числе и в рамках самостоятельной деятельности вне школы; </w:t>
      </w:r>
    </w:p>
    <w:p w:rsidR="00FE1227" w:rsidRPr="00700964" w:rsidRDefault="00FE1227" w:rsidP="00FE1227">
      <w:pPr>
        <w:numPr>
          <w:ilvl w:val="0"/>
          <w:numId w:val="4"/>
        </w:numPr>
        <w:spacing w:after="0" w:line="240" w:lineRule="auto"/>
        <w:ind w:left="896" w:hanging="3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жизненные ситуации с точки зрения безопасного образа жизни и сохранения здоровья; </w:t>
      </w:r>
    </w:p>
    <w:p w:rsidR="00FE1227" w:rsidRPr="00700964" w:rsidRDefault="00FE1227" w:rsidP="00FE1227">
      <w:pPr>
        <w:numPr>
          <w:ilvl w:val="0"/>
          <w:numId w:val="4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964">
        <w:rPr>
          <w:rFonts w:ascii="Times New Roman" w:eastAsia="Times New Roman" w:hAnsi="Times New Roman" w:cs="Times New Roman"/>
          <w:sz w:val="24"/>
          <w:szCs w:val="24"/>
        </w:rPr>
        <w:t>оценивать экологический риск взаимоотношений человека и природы</w:t>
      </w: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227" w:rsidRPr="00700964" w:rsidRDefault="00FE1227" w:rsidP="00FE1227">
      <w:pPr>
        <w:numPr>
          <w:ilvl w:val="0"/>
          <w:numId w:val="4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FE1227" w:rsidRPr="00700964" w:rsidRDefault="00FE1227" w:rsidP="00FE1227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964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700964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FE1227" w:rsidRPr="00700964" w:rsidRDefault="00FE1227" w:rsidP="00FE1227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Регулятивные УУД</w:t>
      </w:r>
      <w:r w:rsidRPr="00700964">
        <w:rPr>
          <w:rFonts w:ascii="Times New Roman" w:hAnsi="Times New Roman" w:cs="Times New Roman"/>
          <w:sz w:val="24"/>
          <w:szCs w:val="24"/>
        </w:rPr>
        <w:t>:</w:t>
      </w:r>
    </w:p>
    <w:p w:rsidR="00FE1227" w:rsidRPr="00700964" w:rsidRDefault="00FE1227" w:rsidP="00FE1227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FE1227" w:rsidRPr="00700964" w:rsidRDefault="00FE1227" w:rsidP="00FE1227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искать самостоятельно  средства достижения цели;</w:t>
      </w:r>
    </w:p>
    <w:p w:rsidR="00FE1227" w:rsidRPr="00700964" w:rsidRDefault="00FE1227" w:rsidP="00FE1227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проблемы;</w:t>
      </w:r>
    </w:p>
    <w:p w:rsidR="00FE1227" w:rsidRPr="00700964" w:rsidRDefault="00FE1227" w:rsidP="00FE1227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FE1227" w:rsidRPr="00700964" w:rsidRDefault="00FE1227" w:rsidP="00FE1227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FE1227" w:rsidRPr="00700964" w:rsidRDefault="00FE1227" w:rsidP="00FE1227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00964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схематические модели с выделением существенных характеристик объекта. 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т.п.).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преобразовывать информацию  из одного вида в другой (таблицу в текст и пр.). </w:t>
      </w:r>
    </w:p>
    <w:p w:rsidR="00FE1227" w:rsidRPr="00700964" w:rsidRDefault="00FE1227" w:rsidP="00FE1227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FE1227" w:rsidRPr="00700964" w:rsidRDefault="00FE1227" w:rsidP="00FE1227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00964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FE1227" w:rsidRPr="00700964" w:rsidRDefault="00FE1227" w:rsidP="00FE12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FE1227" w:rsidRPr="001619EE" w:rsidRDefault="00FE1227" w:rsidP="00FE122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4"/>
          <w:sz w:val="24"/>
          <w:szCs w:val="24"/>
        </w:rPr>
      </w:pPr>
      <w:r w:rsidRPr="001619EE">
        <w:rPr>
          <w:rFonts w:ascii="Times New Roman" w:hAnsi="Times New Roman" w:cs="Times New Roman"/>
          <w:b/>
          <w:iCs/>
          <w:sz w:val="24"/>
          <w:szCs w:val="24"/>
        </w:rPr>
        <w:t>Тематическое планирование (8 класс)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0"/>
        <w:gridCol w:w="3760"/>
        <w:gridCol w:w="992"/>
        <w:gridCol w:w="1701"/>
        <w:gridCol w:w="1673"/>
      </w:tblGrid>
      <w:tr w:rsidR="00FE1227" w:rsidRPr="00700964" w:rsidTr="00EE1632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уроков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глав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E1227" w:rsidRPr="00700964" w:rsidTr="00EE1632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Из них (формы контроля)</w:t>
            </w:r>
          </w:p>
        </w:tc>
      </w:tr>
      <w:tr w:rsidR="00FE1227" w:rsidRPr="00700964" w:rsidTr="00EE1632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практических работ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00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Атомы химических элементов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Простые вещества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Соединения химических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  <w:t>Изменения, происходящие с веществами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Растворение. Растворы.</w:t>
            </w:r>
          </w:p>
          <w:p w:rsidR="00FE1227" w:rsidRPr="00700964" w:rsidRDefault="00FE1227" w:rsidP="00EE163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Свойства растворов электролитов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E1227" w:rsidRPr="00700964" w:rsidTr="00EE16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227" w:rsidRPr="00700964" w:rsidRDefault="00FE1227" w:rsidP="00EE163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 xml:space="preserve">Основное содержание </w:t>
      </w:r>
      <w:r w:rsidRPr="007009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 класс</w:t>
      </w:r>
    </w:p>
    <w:p w:rsidR="00FE1227" w:rsidRPr="00700964" w:rsidRDefault="00FE1227" w:rsidP="00FE1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химии. Методы познания в химии: наблюдение, эксперимент, моделирование. Источники химической информации, ее получение, анализ и представление его результатов. Понятие о химическом элементе и формах его существования: свободных атомах, простых и сложных веществах. Превращения веществ. Отличие химических реакций от физических явлений. Роль химии в жизни человека.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Хемофилия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хемофобия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Краткие сведения из истории возникновения и развития химии. Роль отечественных ученых в становлении химической науки — работы М. В. Ломоносова, А.М. Бутлерова, Д. И. Менделеева. Химическая символика. Знаки химических элементов и происхождение их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названий. Химические формулы. Индексы и коэффициенты. Относительные атомная и молекулярная массы. Проведение расчетов массовой доли химического элемента в веществе на основе его формулы. Периодическая система химических элементов Д. И. Менделеева, ее структура: малые и большие периоды, группы и подгруппы. Периодическая система как справочное пособие для получения сведений о химических элементах.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Атомы химических элементов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числа протонов в ядре атома — образование новых химических элементов.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числа нейтронов в ядре атома — образование изотопов. Современное определение понятия «химический элемент». Изотопы как разновидности атомов одного химического элемента.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Электроны. Строение электронных уровней атомов химических элементов малых периодов. Понятие о завершенном электронном уровне.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Периодическая система химических элементов Д. И. Менделеева и строение атомов — физический смысл порядкового номера элемента, номера группы, номера периода.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числа электронов на внешнем электронном уровне атома химического элемента —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 Образование бинарных соединений. Понятие об ионной связи. Схемы образования ионной связи.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атомов элементов-неметаллов между собой — образование двухатомных молекул простых веществ. Ковалентная неполярная химическая связь. Электронные и структурные формулы. Взаимодействие атомов неметаллов между собой — образование бинарных соединений неметаллов.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Ковалентная полярная связь. Понятие о валентности как свойстве атомов образовывать ковалентные химические связи. Составление формул бинарных соединений по валентности. Нахождение валентности по формуле бинарного соединения.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атомов металлов между собой — образование металлических кристаллов. Понятие о металлической связи.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Практические работы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Правила техники безопасности при работе в химическом кабинете. Приемы обращения с лабораторным оборудованием и нагревательными приборами.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1 </w:t>
      </w:r>
      <w:r w:rsidRPr="007009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теме: «Атомы химических элементов»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Простые вещества 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металлов и неметаллов в Периодической системе химических элементов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И.Менделеева. Важнейшие простые вещества — металлы (железо, алюминий, кальций, магний, натрий, калий). Общие физические свойства металлов.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простые вещества-неметаллы, образованные атомами кислорода, водорода, азота, серы, фосфора, углерода.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Молекулы простых веществ-неметаллов — водорода, кислорода,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азота, галогенов. Относительная молекулярная масса. Способность атомов химических элементов к образованию нескольких простых веществ — аллотропия. Аллотропные модификации кислорода, фосфора, олова. Металлические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неметалические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свойства простых веществ. Относительность этого понятия.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Число Авогадро. Количество вещества. Моль. Молярная масса. Молярный объем газообразных веществ. Кратные единицы измерения количества вещества —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миллимоль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киломоль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миллимолярная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киломолярная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массы вещества,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миллимолярный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киломолярный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объемы газообразных веществ.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2 </w:t>
      </w:r>
      <w:r w:rsidRPr="007009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теме: «Простые вещества»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Соединения химических элементов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окисления. Сравнение степени окисления и валентности. Определение степени окисления элементов в бинарных соединениях. Составление формул бинарных соединений, общий способ их названий.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Бинарные соединения металлов и неметаллов: оксиды, хлориды, сульфиды и пр. Составление их формул. Бинарные соединения неметаллов: оксиды, летучие водородные соединения, их состав и названия. Представители оксидов: вода, углекислый газ, негашеная известь. Представители летучих водородных соединений: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аммиак.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Основания, их состав и названия. Растворимость оснований в воде. Представители щелочей: гидроксиды натрия, калия и кальция. Понятие об индикаторах и качественных реакциях.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Кислоты, их состав и названия. Классификация кислот. Представители кислот: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серная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соляная, азотная. Понятие о шкале кислотности (шкала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Изменение окраски индикаторов.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 как производные кислот и оснований, их состав и названия. Растворимость солей в воде. Представители солей: хлорид натрия, карбонат и фосфат кальция.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Аморфные и кристаллические вещества.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Межмолекулярные взаимодействия. Типы кристаллических решеток. Зависимость свойств веществ от типов кристаллических решеток.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Чистые вещества и смеси. Примеры жидких, твердых и газообразных смесей. Свойства чистых веществ и смесей. Их состав. Массовая и объемная доли компонента смеси. Расчеты, связанные с использованием понятия «доля».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Практические работы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Приготовление раствора сахара и расчет его массовой доли в растворе 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Изменения, происходящие с веществами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явлений, связанных с изменениями, происходящими с веществом.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Явления, связанные с изменением кристаллического строения вещества при постоянном его составе, — физические явления. Физические явления в химии: дистилляция, кристаллизация, выпаривание и возгонка веществ, фильтрование и центрифугирование.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Явления, связанные с изменением состава вещества, — химические реакции. Признаки и условия протекания химических реакций. Выделение теплоты и света — реакции горения. Понятие об экзо - и эндотермических реакциях.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массы веществ. Химические уравнения. Значение индексов и коэффициентов. Составление уравнений химических реакций.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по химическим уравнениям. Решение задач на нахождение количества, массы или объема продукта реакции по количеству,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Реакции разложения. Представление о скорости химических реакций. Катализаторы. Ферменты. Реакции соединения. Каталитические и некаталитические реакции, обратимые и необратимые реакции. Реакции замещения. Ряд активности металлов, его использование для прогнозирования возможности протекания реакций между металлами и кислотами, реакций вытеснения одних металлов из растворов их солей другими металлами. Реакции обмена. Реакции нейтрализации. Условия протекания реакций обмена в растворах до конца.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Типы химических реакций на примере свойств воды. Реакция разложения — электролиз воды. Реакции соединения — взаимодействие воды с оксидами металлов и неметаллов.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Условие взаимодействия оксидов металлов и неметаллов с водой. Понятие «гидроксиды». Реакции замещения – взаимодействие воды с металлами. Реакции обмена – гидролиз веществ.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Практические работы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Признаки химических реакций. 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3 </w:t>
      </w:r>
      <w:r w:rsidRPr="007009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теме: «Изменения, происходящие с веществами»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Растворение. Растворы. Свойства растворов электролитов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температуры. Насыщенные, ненасыщенные и пересыщенные растворы. Значение растворов для природы и сельского хозяйства.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об электролитической диссоциации. Электролиты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неэлектролиты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Механизм диссоциаций электролитов с различным характером связи. Степень электролитической диссоциации. Сильные и слабые электролиты.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положения теории электролитической диссоциации. Ионные уравнения реакций. Реакции обмена, идущие до конца.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ионов и их свойства.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Кислоты, их классификация. Диссоциация кислот и их свойства в свете теории электролитической диссоциации. Молекулярные и ионные уравнения реакций.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еакция нейтрализации. Взаимодействие кислот с солями. Использование таблицы растворимости для характеристики химических свойств кислот.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Основания, их классификация. Диссоциация оснований и их свойства в свете теории электролитической диссоциации. Взаимодействие оснований с солями. Использование таблицы растворимости для характеристики химических свойств оснований. Взаимодействие щелочей с оксидами неметаллов.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Соли, их диссоциация и свойства в свете теории электролитической диссоциации. Взаимодействие солей с металлами, особенности этих реакций. Взаимодействие солей с солями. Использование таблицы растворимости для характеристики химических свойств солей.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сведений об оксидах, их классификации и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свойствах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.Г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енетические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ряды металла и неметалла. Генетическая связь между классами неорганических веществ.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Окислительно-восстановительные </w:t>
      </w:r>
      <w:proofErr w:type="spell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реакции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пределение</w:t>
      </w:r>
      <w:proofErr w:type="spell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степеней окисления для элементов, образующих вещества разных классов. Реакц</w:t>
      </w:r>
      <w:proofErr w:type="gramStart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ио</w:t>
      </w:r>
      <w:proofErr w:type="gramEnd"/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 реакций методом электронного баланса.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простых веществ — металлов и неметаллов, кислот и солей в свете окислительно-восстановительных реакций.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Практические работы </w:t>
      </w:r>
      <w:r w:rsidRPr="0070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Условия течения химических реакций между растворами электролитов до конца. 5. Решение экспериментальных задач.</w:t>
      </w:r>
    </w:p>
    <w:p w:rsidR="00FE1227" w:rsidRPr="00700964" w:rsidRDefault="00FE1227" w:rsidP="00FE12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09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контрольная работа за курс химии 8 класса</w:t>
      </w:r>
    </w:p>
    <w:p w:rsidR="00FE1227" w:rsidRPr="00700964" w:rsidRDefault="00FE1227" w:rsidP="00FE1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964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8 класс</w:t>
      </w:r>
    </w:p>
    <w:tbl>
      <w:tblPr>
        <w:tblW w:w="995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0"/>
        <w:gridCol w:w="850"/>
        <w:gridCol w:w="992"/>
        <w:gridCol w:w="4395"/>
        <w:gridCol w:w="1417"/>
        <w:gridCol w:w="1418"/>
      </w:tblGrid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(теме)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FE1227" w:rsidRPr="00700964" w:rsidRDefault="00FE1227" w:rsidP="00EE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д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FE1227" w:rsidRPr="00700964" w:rsidRDefault="00FE1227" w:rsidP="00EE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  <w:r w:rsidRPr="00700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химии. Вещества.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Превращения веществ. Роль химии в жизни человека.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№1. «Приемы обращения с </w:t>
            </w:r>
            <w:proofErr w:type="spellStart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лабораторнымоборудовани</w:t>
            </w:r>
            <w:proofErr w:type="spellEnd"/>
          </w:p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и нагревательными приборами».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таблица хим. элементов </w:t>
            </w:r>
          </w:p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Д. И. Менделеева. Знаки химических элементов.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формулы.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Относительные атомная и молекулярная массы.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1 Атомы химических элементов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 (9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сведения о строении атомов.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 в составе ядер атомов химических элементов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электронных оболочек атомов элементов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Ионная химическая связь.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Ковалентная неполярная химическая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связь.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Ковалентная полярная химическая связь.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Металлическая связь.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элементах: металлах и неметаллах, о видах хим. связи.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№1.</w:t>
            </w: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«Атомы химических элементов»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Тема 2 Простые вещества (7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Простые вещества-металлы. Общие физические свойства металлов. Аллотропия.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Простые вещества-неметаллы. Общие физические свойства неметаллов.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вещества.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Молярная масса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Молярный объем вещества.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Решение расчетных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</w:t>
            </w: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«Простые вещества».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Тема 3 Соединения химических элементов</w:t>
            </w:r>
            <w:proofErr w:type="gramStart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13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Степень окисления. Бинарные соединения металлов и неметаллов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классы </w:t>
            </w:r>
            <w:proofErr w:type="gramStart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бинарных</w:t>
            </w:r>
            <w:proofErr w:type="gramEnd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соединений-оксиды, летучие водородные соединения.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Основания.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Кислоты.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7-28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Соли.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Аморфные и кристаллические вещества. Виды кристаллических решеток.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Чистые вещества и смеси.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31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Массовая и объемная доля компонентов смеси. Расчеты, связанные с понятием «доля».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 Приготовление 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 сахара  и определение массовой доли сахара  в растворе».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lastRenderedPageBreak/>
              <w:t>3</w:t>
            </w: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 «Соединения химических элементов»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val="en-US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Тема 4  </w:t>
            </w:r>
            <w:proofErr w:type="gramStart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proofErr w:type="gramEnd"/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происходящие с веществами (13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right="-46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явления.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59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реакции. Закон сохранения массы веществ.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Типы химических реакций.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Pr="00700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Признаки химиче</w:t>
            </w:r>
            <w:r w:rsidRPr="00700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ских реакций.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Реакции разложения.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Реакции соединения.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Реакции замещения.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Реакции обмена.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 на примере воды.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химическим уравнениям.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работе.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№3.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Тема 5 Растворение. Растворы. Свойства растворов(20 ч)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Растворение как физико-химический процесс. Растворимость. Типы растворов.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Электролитическая диссоциация.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ТЭД.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Ионные уравнения реакций.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4 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Кислоты в свете ТЭД, их классификация и свойства.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108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в свете ТЭД, их классификация и свойства.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Оксиды.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Соли в свете ТЭД, их свойства.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веществ.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Окислительно-восстановительные реакции.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Решение экспериментальных задач по теме «Генетическая связь между основными классами неорганических соединений».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227" w:rsidRPr="00700964" w:rsidTr="00EE1632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65- 68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227" w:rsidRPr="00700964" w:rsidRDefault="00FE1227" w:rsidP="00EE163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964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227" w:rsidRPr="00700964" w:rsidRDefault="00FE1227" w:rsidP="00EE1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227" w:rsidRPr="00700964" w:rsidRDefault="00FE1227" w:rsidP="00FE1227">
      <w:pPr>
        <w:keepNext/>
        <w:keepLines/>
        <w:spacing w:after="0" w:line="240" w:lineRule="auto"/>
        <w:jc w:val="both"/>
        <w:outlineLvl w:val="0"/>
        <w:rPr>
          <w:rFonts w:ascii="Times New Roman" w:eastAsia="Arial" w:hAnsi="Times New Roman" w:cs="Times New Roman"/>
          <w:b/>
          <w:sz w:val="24"/>
          <w:szCs w:val="24"/>
        </w:rPr>
      </w:pPr>
      <w:r w:rsidRPr="00700964">
        <w:rPr>
          <w:rFonts w:ascii="Times New Roman" w:eastAsia="Arial" w:hAnsi="Times New Roman" w:cs="Times New Roman"/>
          <w:b/>
          <w:sz w:val="24"/>
          <w:szCs w:val="24"/>
        </w:rPr>
        <w:t>Литература для учащихся:</w:t>
      </w:r>
    </w:p>
    <w:p w:rsidR="00FE1227" w:rsidRPr="00700964" w:rsidRDefault="00FE1227" w:rsidP="00FE1227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964">
        <w:rPr>
          <w:rFonts w:ascii="Times New Roman" w:hAnsi="Times New Roman" w:cs="Times New Roman"/>
          <w:sz w:val="24"/>
          <w:szCs w:val="24"/>
        </w:rPr>
        <w:t>Аликберова</w:t>
      </w:r>
      <w:proofErr w:type="spellEnd"/>
      <w:r w:rsidRPr="00700964">
        <w:rPr>
          <w:rFonts w:ascii="Times New Roman" w:hAnsi="Times New Roman" w:cs="Times New Roman"/>
          <w:sz w:val="24"/>
          <w:szCs w:val="24"/>
        </w:rPr>
        <w:t xml:space="preserve"> Л.Ю.  «Занимательная химия», М, «</w:t>
      </w:r>
      <w:r w:rsidRPr="00700964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Pr="00700964">
        <w:rPr>
          <w:rFonts w:ascii="Times New Roman" w:hAnsi="Times New Roman" w:cs="Times New Roman"/>
          <w:sz w:val="24"/>
          <w:szCs w:val="24"/>
        </w:rPr>
        <w:t xml:space="preserve"> - Пресс», 2009г.</w:t>
      </w:r>
    </w:p>
    <w:p w:rsidR="00FE1227" w:rsidRPr="00700964" w:rsidRDefault="00FE1227" w:rsidP="00FE1227">
      <w:pPr>
        <w:numPr>
          <w:ilvl w:val="0"/>
          <w:numId w:val="7"/>
        </w:numPr>
        <w:tabs>
          <w:tab w:val="left" w:pos="284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sz w:val="24"/>
          <w:szCs w:val="24"/>
        </w:rPr>
        <w:lastRenderedPageBreak/>
        <w:t>Е.А. Еремин, Н.Е. Кузьменко «Справочник школьника по химии 8-11 класс, М, «Дрофа», 2000 г.</w:t>
      </w:r>
    </w:p>
    <w:p w:rsidR="00FE1227" w:rsidRPr="00700964" w:rsidRDefault="00FE1227" w:rsidP="00FE1227">
      <w:pPr>
        <w:numPr>
          <w:ilvl w:val="0"/>
          <w:numId w:val="7"/>
        </w:numPr>
        <w:tabs>
          <w:tab w:val="left" w:pos="284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sz w:val="24"/>
          <w:szCs w:val="24"/>
        </w:rPr>
        <w:t>Химия. 8 класс: учебник для общеобразовательных учреждений/ Габриелян О.С. - М.: Дрофа,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00964">
        <w:rPr>
          <w:rFonts w:ascii="Times New Roman" w:hAnsi="Times New Roman" w:cs="Times New Roman"/>
          <w:sz w:val="24"/>
          <w:szCs w:val="24"/>
        </w:rPr>
        <w:t>.</w:t>
      </w:r>
    </w:p>
    <w:p w:rsidR="00FE1227" w:rsidRPr="00700964" w:rsidRDefault="00FE1227" w:rsidP="00FE1227">
      <w:pPr>
        <w:keepNext/>
        <w:keepLines/>
        <w:spacing w:after="0" w:line="240" w:lineRule="auto"/>
        <w:jc w:val="both"/>
        <w:outlineLvl w:val="0"/>
        <w:rPr>
          <w:rFonts w:ascii="Times New Roman" w:eastAsia="Arial" w:hAnsi="Times New Roman" w:cs="Times New Roman"/>
          <w:b/>
          <w:sz w:val="24"/>
          <w:szCs w:val="24"/>
        </w:rPr>
      </w:pPr>
      <w:r w:rsidRPr="00700964">
        <w:rPr>
          <w:rFonts w:ascii="Times New Roman" w:eastAsia="Arial" w:hAnsi="Times New Roman" w:cs="Times New Roman"/>
          <w:b/>
          <w:sz w:val="24"/>
          <w:szCs w:val="24"/>
        </w:rPr>
        <w:t>Литература для учителя:</w:t>
      </w:r>
    </w:p>
    <w:p w:rsidR="00FE1227" w:rsidRPr="00700964" w:rsidRDefault="00FE1227" w:rsidP="00FE122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sz w:val="24"/>
          <w:szCs w:val="24"/>
        </w:rPr>
        <w:t>1. Габриелян О.С., Методическое пособие для учителя. Химия 8-9 класс. - М.: Дрофа, 2008.</w:t>
      </w:r>
    </w:p>
    <w:p w:rsidR="00FE1227" w:rsidRPr="00700964" w:rsidRDefault="00FE1227" w:rsidP="00FE122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hAnsi="Times New Roman" w:cs="Times New Roman"/>
          <w:sz w:val="24"/>
          <w:szCs w:val="24"/>
        </w:rPr>
        <w:t>2. Габриелян О.С., Остроумов И.Г. Химия.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00964">
        <w:rPr>
          <w:rFonts w:ascii="Times New Roman" w:hAnsi="Times New Roman" w:cs="Times New Roman"/>
          <w:sz w:val="24"/>
          <w:szCs w:val="24"/>
        </w:rPr>
        <w:t xml:space="preserve"> класс: Настольная книга учителя. - М.: Дрофа, 2004.</w:t>
      </w:r>
    </w:p>
    <w:p w:rsidR="00FE1227" w:rsidRPr="00700964" w:rsidRDefault="00FE1227" w:rsidP="00FE1227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00964">
        <w:rPr>
          <w:rFonts w:ascii="Times New Roman" w:hAnsi="Times New Roman" w:cs="Times New Roman"/>
          <w:sz w:val="24"/>
          <w:szCs w:val="24"/>
        </w:rPr>
        <w:t>. Учебно-методическая газета для учителей, изд. «Первое сентября», М., 2009 г.</w:t>
      </w:r>
    </w:p>
    <w:p w:rsidR="00FE1227" w:rsidRPr="00700964" w:rsidRDefault="00FE1227" w:rsidP="00FE1227">
      <w:pPr>
        <w:keepNext/>
        <w:keepLines/>
        <w:tabs>
          <w:tab w:val="left" w:pos="329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964">
        <w:rPr>
          <w:rFonts w:ascii="Times New Roman" w:eastAsia="Arial" w:hAnsi="Times New Roman" w:cs="Times New Roman"/>
          <w:sz w:val="24"/>
          <w:szCs w:val="24"/>
        </w:rPr>
        <w:t>Электронные пособия:</w:t>
      </w:r>
      <w:r w:rsidRPr="00700964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700964">
        <w:rPr>
          <w:rFonts w:ascii="Times New Roman" w:hAnsi="Times New Roman" w:cs="Times New Roman"/>
          <w:sz w:val="24"/>
          <w:szCs w:val="24"/>
        </w:rPr>
        <w:t xml:space="preserve"> диски «Общая и неорганическая химия», Органическая химия» «Виртуальная лаборатория» </w:t>
      </w:r>
    </w:p>
    <w:p w:rsidR="00FE1227" w:rsidRPr="00700964" w:rsidRDefault="00FE1227" w:rsidP="00FE1227">
      <w:pPr>
        <w:spacing w:after="0" w:line="240" w:lineRule="auto"/>
        <w:ind w:left="60" w:right="1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964">
        <w:rPr>
          <w:rFonts w:ascii="Times New Roman" w:hAnsi="Times New Roman" w:cs="Times New Roman"/>
          <w:sz w:val="24"/>
          <w:szCs w:val="24"/>
        </w:rPr>
        <w:t>Интернет-ресурсы:</w:t>
      </w:r>
      <w:hyperlink r:id="rId7" w:history="1"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http</w:t>
        </w:r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://</w:t>
        </w:r>
        <w:proofErr w:type="spellStart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bril</w:t>
        </w:r>
        <w:proofErr w:type="spellEnd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2002.</w:t>
        </w:r>
        <w:proofErr w:type="spellStart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narod</w:t>
        </w:r>
        <w:proofErr w:type="spellEnd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/</w:t>
        </w:r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chemistry</w:t>
        </w:r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r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html</w:t>
        </w:r>
      </w:hyperlink>
    </w:p>
    <w:p w:rsidR="00FE1227" w:rsidRDefault="00D341BD" w:rsidP="00FE1227">
      <w:pPr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hyperlink r:id="rId8" w:history="1"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http</w:t>
        </w:r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://</w:t>
        </w:r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www</w:t>
        </w:r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chemel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/</w:t>
        </w:r>
      </w:hyperlink>
    </w:p>
    <w:p w:rsidR="00FE1227" w:rsidRPr="00A50672" w:rsidRDefault="00D341BD" w:rsidP="00FE1227">
      <w:pPr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hyperlink r:id="rId9" w:history="1"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http</w:t>
        </w:r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://</w:t>
        </w:r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www</w:t>
        </w:r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prosv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/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ebooks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/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Gara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_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Uroki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-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himii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_8</w:t>
        </w:r>
        <w:proofErr w:type="spellStart"/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kl</w:t>
        </w:r>
        <w:proofErr w:type="spellEnd"/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/</w:t>
        </w:r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index</w:t>
        </w:r>
        <w:r w:rsidR="00FE1227" w:rsidRPr="00A5067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.</w:t>
        </w:r>
        <w:r w:rsidR="00FE1227" w:rsidRPr="00700964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lang w:val="en-US"/>
          </w:rPr>
          <w:t>html</w:t>
        </w:r>
      </w:hyperlink>
    </w:p>
    <w:p w:rsidR="003516A4" w:rsidRDefault="003516A4"/>
    <w:sectPr w:rsidR="003516A4" w:rsidSect="00EE1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6A0F3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12FA6"/>
    <w:multiLevelType w:val="multilevel"/>
    <w:tmpl w:val="72BC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57ECD"/>
    <w:multiLevelType w:val="multilevel"/>
    <w:tmpl w:val="892A7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D8077EB"/>
    <w:multiLevelType w:val="multilevel"/>
    <w:tmpl w:val="895C3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850ED"/>
    <w:rsid w:val="000974B3"/>
    <w:rsid w:val="00144244"/>
    <w:rsid w:val="002B6B89"/>
    <w:rsid w:val="003516A4"/>
    <w:rsid w:val="003850ED"/>
    <w:rsid w:val="003D77F2"/>
    <w:rsid w:val="005C439A"/>
    <w:rsid w:val="009351BF"/>
    <w:rsid w:val="00A432C7"/>
    <w:rsid w:val="00AB76E1"/>
    <w:rsid w:val="00B42A19"/>
    <w:rsid w:val="00D341BD"/>
    <w:rsid w:val="00DD30EC"/>
    <w:rsid w:val="00DE668F"/>
    <w:rsid w:val="00EE1632"/>
    <w:rsid w:val="00F55C50"/>
    <w:rsid w:val="00FB5B9B"/>
    <w:rsid w:val="00FC03FD"/>
    <w:rsid w:val="00FE1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2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12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E12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E12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2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12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E12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E12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el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bril2002.narod.ru/chemistry.html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sv.ru/ebooks/Gara_Uroki-himii_8kl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B466-3CF5-49EA-B58C-240DB357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3511</Words>
  <Characters>20014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12</cp:revision>
  <dcterms:created xsi:type="dcterms:W3CDTF">2002-01-01T10:01:00Z</dcterms:created>
  <dcterms:modified xsi:type="dcterms:W3CDTF">2019-09-17T08:21:00Z</dcterms:modified>
</cp:coreProperties>
</file>